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alse" stroked="false" o:spt="75.0" o:preferrelative="true"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alseValue" gradientshapeok="true"/>
            <o:lock v:ext="edit" aspectratio="true"/>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70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
        <w:gridCol w:w="4358"/>
        <w:gridCol w:w="509"/>
        <w:gridCol w:w="437"/>
        <w:gridCol w:w="1701"/>
        <w:gridCol w:w="2611"/>
        <w:gridCol w:w="43"/>
        <w:tblGridChange w:id="0">
          <w:tblGrid>
            <w:gridCol w:w="43"/>
            <w:gridCol w:w="4358"/>
            <w:gridCol w:w="509"/>
            <w:gridCol w:w="437"/>
            <w:gridCol w:w="1701"/>
            <w:gridCol w:w="2611"/>
            <w:gridCol w:w="43"/>
          </w:tblGrid>
        </w:tblGridChange>
      </w:tblGrid>
      <w:tr>
        <w:trPr>
          <w:cantSplit w:val="0"/>
          <w:tblHeader w:val="0"/>
        </w:trPr>
        <w:tc>
          <w:tcPr>
            <w:gridSpan w:val="7"/>
            <w:vAlign w:val="top"/>
          </w:tcPr>
          <w:p w:rsidR="00000000" w:rsidDel="00000000" w:rsidP="00000000" w:rsidRDefault="00000000" w:rsidRPr="00000000" w14:paraId="00000003">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RESUMEN ESTUDIOS Y DOCUMENTOS PREVIOS</w:t>
            </w:r>
            <w:r w:rsidDel="00000000" w:rsidR="00000000" w:rsidRPr="00000000">
              <w:rPr>
                <w:rtl w:val="0"/>
              </w:rPr>
            </w:r>
          </w:p>
        </w:tc>
      </w:tr>
      <w:tr>
        <w:trPr>
          <w:cantSplit w:val="0"/>
          <w:trHeight w:val="311" w:hRule="atLeast"/>
          <w:tblHeader w:val="0"/>
        </w:trPr>
        <w:tc>
          <w:tcPr>
            <w:gridSpan w:val="2"/>
            <w:vAlign w:val="center"/>
          </w:tcPr>
          <w:p w:rsidR="00000000" w:rsidDel="00000000" w:rsidP="00000000" w:rsidRDefault="00000000" w:rsidRPr="00000000" w14:paraId="0000000A">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FECHA DE ELABORACIÓN:</w:t>
            </w:r>
          </w:p>
        </w:tc>
        <w:tc>
          <w:tcPr>
            <w:gridSpan w:val="5"/>
            <w:vAlign w:val="center"/>
          </w:tcPr>
          <w:p w:rsidR="00000000" w:rsidDel="00000000" w:rsidP="00000000" w:rsidRDefault="00000000" w:rsidRPr="00000000" w14:paraId="0000000C">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31/08/2022</w:t>
            </w:r>
          </w:p>
        </w:tc>
      </w:tr>
      <w:tr>
        <w:trPr>
          <w:cantSplit w:val="0"/>
          <w:tblHeader w:val="0"/>
        </w:trPr>
        <w:tc>
          <w:tcPr>
            <w:gridSpan w:val="2"/>
            <w:vAlign w:val="center"/>
          </w:tcPr>
          <w:p w:rsidR="00000000" w:rsidDel="00000000" w:rsidP="00000000" w:rsidRDefault="00000000" w:rsidRPr="00000000" w14:paraId="00000011">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DEPENDENCIA SOLICITANTE:</w:t>
            </w:r>
          </w:p>
        </w:tc>
        <w:tc>
          <w:tcPr>
            <w:gridSpan w:val="5"/>
            <w:vAlign w:val="center"/>
          </w:tcPr>
          <w:p w:rsidR="00000000" w:rsidDel="00000000" w:rsidP="00000000" w:rsidRDefault="00000000" w:rsidRPr="00000000" w14:paraId="00000013">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VICERRECTORIA DE EXTENSIÓN</w:t>
            </w:r>
          </w:p>
        </w:tc>
      </w:tr>
      <w:tr>
        <w:trPr>
          <w:cantSplit w:val="0"/>
          <w:tblHeader w:val="0"/>
        </w:trPr>
        <w:tc>
          <w:tcPr>
            <w:gridSpan w:val="2"/>
            <w:vAlign w:val="center"/>
          </w:tcPr>
          <w:p w:rsidR="00000000" w:rsidDel="00000000" w:rsidP="00000000" w:rsidRDefault="00000000" w:rsidRPr="00000000" w14:paraId="00000018">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NOMBRE E IDENTIFICACIÓN DEL RESPONSABLE </w:t>
            </w:r>
            <w:r w:rsidDel="00000000" w:rsidR="00000000" w:rsidRPr="00000000">
              <w:rPr>
                <w:rFonts w:ascii="Arial" w:cs="Arial" w:eastAsia="Arial" w:hAnsi="Arial"/>
                <w:b w:val="1"/>
                <w:sz w:val="20"/>
                <w:szCs w:val="20"/>
                <w:vertAlign w:val="baseline"/>
                <w:rtl w:val="0"/>
              </w:rPr>
              <w:t xml:space="preserve">(DEPENDENCIA SOLICITANTE):</w:t>
            </w:r>
            <w:r w:rsidDel="00000000" w:rsidR="00000000" w:rsidRPr="00000000">
              <w:rPr>
                <w:rtl w:val="0"/>
              </w:rPr>
            </w:r>
          </w:p>
        </w:tc>
        <w:tc>
          <w:tcPr>
            <w:gridSpan w:val="5"/>
            <w:vAlign w:val="center"/>
          </w:tcPr>
          <w:p w:rsidR="00000000" w:rsidDel="00000000" w:rsidP="00000000" w:rsidRDefault="00000000" w:rsidRPr="00000000" w14:paraId="0000001A">
            <w:pPr>
              <w:ind w:hanging="2"/>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RODRIGO ORLANDO OSORIO MONTOYA </w:t>
            </w:r>
          </w:p>
          <w:p w:rsidR="00000000" w:rsidDel="00000000" w:rsidP="00000000" w:rsidRDefault="00000000" w:rsidRPr="00000000" w14:paraId="0000001B">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CC: 71.777.749</w:t>
            </w:r>
          </w:p>
        </w:tc>
      </w:tr>
      <w:tr>
        <w:trPr>
          <w:cantSplit w:val="0"/>
          <w:tblHeader w:val="0"/>
        </w:trPr>
        <w:tc>
          <w:tcPr>
            <w:gridSpan w:val="2"/>
            <w:vAlign w:val="center"/>
          </w:tcPr>
          <w:p w:rsidR="00000000" w:rsidDel="00000000" w:rsidP="00000000" w:rsidRDefault="00000000" w:rsidRPr="00000000" w14:paraId="00000020">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FUENTE DE FINANCIACIÓN:</w:t>
            </w:r>
          </w:p>
        </w:tc>
        <w:tc>
          <w:tcPr>
            <w:gridSpan w:val="5"/>
            <w:vAlign w:val="center"/>
          </w:tcPr>
          <w:p w:rsidR="00000000" w:rsidDel="00000000" w:rsidP="00000000" w:rsidRDefault="00000000" w:rsidRPr="00000000" w14:paraId="00000022">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Estampilla Poli</w:t>
            </w:r>
          </w:p>
        </w:tc>
      </w:tr>
      <w:tr>
        <w:trPr>
          <w:cantSplit w:val="0"/>
          <w:tblHeader w:val="0"/>
        </w:trPr>
        <w:tc>
          <w:tcPr>
            <w:gridSpan w:val="2"/>
            <w:vAlign w:val="center"/>
          </w:tcPr>
          <w:p w:rsidR="00000000" w:rsidDel="00000000" w:rsidP="00000000" w:rsidRDefault="00000000" w:rsidRPr="00000000" w14:paraId="00000027">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REQUIERE CONCEPTO PLANEACIÓN</w:t>
            </w:r>
          </w:p>
        </w:tc>
        <w:tc>
          <w:tcPr>
            <w:vAlign w:val="center"/>
          </w:tcPr>
          <w:p w:rsidR="00000000" w:rsidDel="00000000" w:rsidP="00000000" w:rsidRDefault="00000000" w:rsidRPr="00000000" w14:paraId="00000029">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SI</w:t>
            </w:r>
          </w:p>
        </w:tc>
        <w:tc>
          <w:tcPr>
            <w:vAlign w:val="center"/>
          </w:tcPr>
          <w:p w:rsidR="00000000" w:rsidDel="00000000" w:rsidP="00000000" w:rsidRDefault="00000000" w:rsidRPr="00000000" w14:paraId="0000002A">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X</w:t>
            </w:r>
          </w:p>
        </w:tc>
        <w:tc>
          <w:tcPr>
            <w:vAlign w:val="center"/>
          </w:tcPr>
          <w:p w:rsidR="00000000" w:rsidDel="00000000" w:rsidP="00000000" w:rsidRDefault="00000000" w:rsidRPr="00000000" w14:paraId="0000002B">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No. Concepto</w:t>
            </w:r>
          </w:p>
        </w:tc>
        <w:tc>
          <w:tcPr>
            <w:gridSpan w:val="2"/>
            <w:vAlign w:val="center"/>
          </w:tcPr>
          <w:p w:rsidR="00000000" w:rsidDel="00000000" w:rsidP="00000000" w:rsidRDefault="00000000" w:rsidRPr="00000000" w14:paraId="0000002C">
            <w:pPr>
              <w:jc w:val="both"/>
              <w:rPr>
                <w:rFonts w:ascii="Arial" w:cs="Arial" w:eastAsia="Arial" w:hAnsi="Arial"/>
                <w:sz w:val="20"/>
                <w:szCs w:val="20"/>
                <w:vertAlign w:val="baseline"/>
              </w:rPr>
            </w:pPr>
            <w:r w:rsidDel="00000000" w:rsidR="00000000" w:rsidRPr="00000000">
              <w:rPr>
                <w:rtl w:val="0"/>
              </w:rPr>
            </w:r>
          </w:p>
        </w:tc>
      </w:tr>
      <w:tr>
        <w:trPr>
          <w:cantSplit w:val="0"/>
          <w:tblHeader w:val="0"/>
        </w:trPr>
        <w:tc>
          <w:tcPr>
            <w:gridSpan w:val="2"/>
            <w:vAlign w:val="center"/>
          </w:tcPr>
          <w:p w:rsidR="00000000" w:rsidDel="00000000" w:rsidP="00000000" w:rsidRDefault="00000000" w:rsidRPr="00000000" w14:paraId="0000002E">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CENTRO DE COSTOS:</w:t>
            </w:r>
          </w:p>
        </w:tc>
        <w:tc>
          <w:tcPr>
            <w:gridSpan w:val="5"/>
            <w:vAlign w:val="center"/>
          </w:tcPr>
          <w:p w:rsidR="00000000" w:rsidDel="00000000" w:rsidP="00000000" w:rsidRDefault="00000000" w:rsidRPr="00000000" w14:paraId="00000030">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42116701</w:t>
            </w:r>
          </w:p>
        </w:tc>
      </w:tr>
      <w:tr>
        <w:trPr>
          <w:cantSplit w:val="0"/>
          <w:tblHeader w:val="0"/>
        </w:trPr>
        <w:tc>
          <w:tcPr>
            <w:gridSpan w:val="2"/>
            <w:vAlign w:val="center"/>
          </w:tcPr>
          <w:p w:rsidR="00000000" w:rsidDel="00000000" w:rsidP="00000000" w:rsidRDefault="00000000" w:rsidRPr="00000000" w14:paraId="00000035">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NOMBRE DEL RUBRO PRESUPUESTAL:</w:t>
            </w:r>
          </w:p>
        </w:tc>
        <w:tc>
          <w:tcPr>
            <w:gridSpan w:val="5"/>
            <w:vAlign w:val="center"/>
          </w:tcPr>
          <w:p w:rsidR="00000000" w:rsidDel="00000000" w:rsidP="00000000" w:rsidRDefault="00000000" w:rsidRPr="00000000" w14:paraId="00000037">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Estampilla Poli - Balance</w:t>
            </w:r>
          </w:p>
        </w:tc>
      </w:tr>
      <w:tr>
        <w:trPr>
          <w:cantSplit w:val="0"/>
          <w:trHeight w:val="312" w:hRule="atLeast"/>
          <w:tblHeader w:val="0"/>
        </w:trPr>
        <w:tc>
          <w:tcPr>
            <w:gridSpan w:val="2"/>
            <w:vAlign w:val="center"/>
          </w:tcPr>
          <w:p w:rsidR="00000000" w:rsidDel="00000000" w:rsidP="00000000" w:rsidRDefault="00000000" w:rsidRPr="00000000" w14:paraId="0000003C">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NÚMERO DEL RUBRO PRESUPUESTAL:</w:t>
            </w:r>
          </w:p>
        </w:tc>
        <w:tc>
          <w:tcPr>
            <w:gridSpan w:val="5"/>
            <w:vAlign w:val="center"/>
          </w:tcPr>
          <w:p w:rsidR="00000000" w:rsidDel="00000000" w:rsidP="00000000" w:rsidRDefault="00000000" w:rsidRPr="00000000" w14:paraId="0000003E">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2301404004270501</w:t>
            </w:r>
          </w:p>
        </w:tc>
      </w:tr>
      <w:tr>
        <w:trPr>
          <w:cantSplit w:val="0"/>
          <w:tblHeader w:val="0"/>
        </w:trPr>
        <w:tc>
          <w:tcPr>
            <w:gridSpan w:val="2"/>
            <w:vAlign w:val="center"/>
          </w:tcPr>
          <w:p w:rsidR="00000000" w:rsidDel="00000000" w:rsidP="00000000" w:rsidRDefault="00000000" w:rsidRPr="00000000" w14:paraId="00000043">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CERTIFICADO DE DISPONIBILIDAD PRESUPUESTAL</w:t>
            </w:r>
            <w:r w:rsidDel="00000000" w:rsidR="00000000" w:rsidRPr="00000000">
              <w:rPr>
                <w:rFonts w:ascii="Arial" w:cs="Arial" w:eastAsia="Arial" w:hAnsi="Arial"/>
                <w:b w:val="1"/>
                <w:sz w:val="20"/>
                <w:szCs w:val="20"/>
                <w:vertAlign w:val="baseline"/>
                <w:rtl w:val="0"/>
              </w:rPr>
              <w:t xml:space="preserve">(CDP)</w:t>
            </w:r>
            <w:r w:rsidDel="00000000" w:rsidR="00000000" w:rsidRPr="00000000">
              <w:rPr>
                <w:rtl w:val="0"/>
              </w:rPr>
            </w:r>
          </w:p>
        </w:tc>
        <w:tc>
          <w:tcPr>
            <w:gridSpan w:val="5"/>
            <w:vAlign w:val="center"/>
          </w:tcPr>
          <w:p w:rsidR="00000000" w:rsidDel="00000000" w:rsidP="00000000" w:rsidRDefault="00000000" w:rsidRPr="00000000" w14:paraId="00000045">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8269 del 19 de septiembre de 2022</w:t>
            </w:r>
          </w:p>
        </w:tc>
      </w:tr>
      <w:tr>
        <w:trPr>
          <w:cantSplit w:val="0"/>
          <w:trHeight w:val="1350" w:hRule="atLeast"/>
          <w:tblHeader w:val="0"/>
        </w:trPr>
        <w:tc>
          <w:tcPr>
            <w:gridSpan w:val="2"/>
            <w:vAlign w:val="center"/>
          </w:tcPr>
          <w:p w:rsidR="00000000" w:rsidDel="00000000" w:rsidP="00000000" w:rsidRDefault="00000000" w:rsidRPr="00000000" w14:paraId="0000004A">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NOMBRE DEL CONTRATISTA PERSONA NATURAL O JURÍDICA - REPRESENTANTE LEGAL </w:t>
            </w:r>
          </w:p>
          <w:p w:rsidR="00000000" w:rsidDel="00000000" w:rsidP="00000000" w:rsidRDefault="00000000" w:rsidRPr="00000000" w14:paraId="0000004B">
            <w:pPr>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(EN CASO DE CONOCERLO – APLICA SOLO PARA CONTRATACIÓN DIRECTA)</w:t>
            </w:r>
            <w:r w:rsidDel="00000000" w:rsidR="00000000" w:rsidRPr="00000000">
              <w:rPr>
                <w:rFonts w:ascii="Arial" w:cs="Arial" w:eastAsia="Arial" w:hAnsi="Arial"/>
                <w:sz w:val="20"/>
                <w:szCs w:val="20"/>
                <w:vertAlign w:val="baseline"/>
                <w:rtl w:val="0"/>
              </w:rPr>
              <w:t xml:space="preserve">:</w:t>
            </w:r>
          </w:p>
        </w:tc>
        <w:tc>
          <w:tcPr>
            <w:gridSpan w:val="5"/>
            <w:vAlign w:val="center"/>
          </w:tcPr>
          <w:p w:rsidR="00000000" w:rsidDel="00000000" w:rsidP="00000000" w:rsidRDefault="00000000" w:rsidRPr="00000000" w14:paraId="0000004D">
            <w:pPr>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ESTEFANÍA MARTÍNEZ OLIER</w:t>
            </w:r>
            <w:r w:rsidDel="00000000" w:rsidR="00000000" w:rsidRPr="00000000">
              <w:rPr>
                <w:rtl w:val="0"/>
              </w:rPr>
            </w:r>
          </w:p>
        </w:tc>
      </w:tr>
      <w:tr>
        <w:trPr>
          <w:cantSplit w:val="0"/>
          <w:tblHeader w:val="0"/>
        </w:trPr>
        <w:tc>
          <w:tcPr>
            <w:gridSpan w:val="2"/>
            <w:vAlign w:val="center"/>
          </w:tcPr>
          <w:p w:rsidR="00000000" w:rsidDel="00000000" w:rsidP="00000000" w:rsidRDefault="00000000" w:rsidRPr="00000000" w14:paraId="00000052">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CÉDULA DE CIUDADANÍA Y/O NIT</w:t>
            </w:r>
            <w:r w:rsidDel="00000000" w:rsidR="00000000" w:rsidRPr="00000000">
              <w:rPr>
                <w:rFonts w:ascii="Arial" w:cs="Arial" w:eastAsia="Arial" w:hAnsi="Arial"/>
                <w:b w:val="1"/>
                <w:sz w:val="20"/>
                <w:szCs w:val="20"/>
                <w:vertAlign w:val="baseline"/>
                <w:rtl w:val="0"/>
              </w:rPr>
              <w:t xml:space="preserve">(EN CASO DE CONOCERLO – APLICA SOLO PARA CONTRATACIÓN DIRECTA)</w:t>
            </w:r>
            <w:r w:rsidDel="00000000" w:rsidR="00000000" w:rsidRPr="00000000">
              <w:rPr>
                <w:rFonts w:ascii="Arial" w:cs="Arial" w:eastAsia="Arial" w:hAnsi="Arial"/>
                <w:sz w:val="20"/>
                <w:szCs w:val="20"/>
                <w:vertAlign w:val="baseline"/>
                <w:rtl w:val="0"/>
              </w:rPr>
              <w:t xml:space="preserve">:</w:t>
            </w:r>
          </w:p>
        </w:tc>
        <w:tc>
          <w:tcPr>
            <w:gridSpan w:val="5"/>
            <w:vAlign w:val="center"/>
          </w:tcPr>
          <w:p w:rsidR="00000000" w:rsidDel="00000000" w:rsidP="00000000" w:rsidRDefault="00000000" w:rsidRPr="00000000" w14:paraId="00000054">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1035859135</w:t>
            </w:r>
          </w:p>
        </w:tc>
      </w:tr>
      <w:tr>
        <w:trPr>
          <w:cantSplit w:val="0"/>
          <w:trHeight w:val="1272" w:hRule="atLeast"/>
          <w:tblHeader w:val="0"/>
        </w:trPr>
        <w:tc>
          <w:tcPr>
            <w:gridSpan w:val="2"/>
            <w:vAlign w:val="center"/>
          </w:tcPr>
          <w:p w:rsidR="00000000" w:rsidDel="00000000" w:rsidP="00000000" w:rsidRDefault="00000000" w:rsidRPr="00000000" w14:paraId="00000059">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NIVEL DE CLASIFICACIÓN DE RIESGO (ARL)-</w:t>
            </w:r>
            <w:r w:rsidDel="00000000" w:rsidR="00000000" w:rsidRPr="00000000">
              <w:rPr>
                <w:rFonts w:ascii="Arial" w:cs="Arial" w:eastAsia="Arial" w:hAnsi="Arial"/>
                <w:b w:val="1"/>
                <w:sz w:val="20"/>
                <w:szCs w:val="20"/>
                <w:vertAlign w:val="baseline"/>
                <w:rtl w:val="0"/>
              </w:rPr>
              <w:t xml:space="preserve">APLICA SOLO PARA PRESTACIÓN DE SERVICIOS.</w:t>
            </w:r>
            <w:r w:rsidDel="00000000" w:rsidR="00000000" w:rsidRPr="00000000">
              <w:rPr>
                <w:rtl w:val="0"/>
              </w:rPr>
            </w:r>
          </w:p>
          <w:p w:rsidR="00000000" w:rsidDel="00000000" w:rsidP="00000000" w:rsidRDefault="00000000" w:rsidRPr="00000000" w14:paraId="0000005A">
            <w:pPr>
              <w:rPr>
                <w:rFonts w:ascii="Arial" w:cs="Arial" w:eastAsia="Arial" w:hAnsi="Arial"/>
                <w:sz w:val="20"/>
                <w:szCs w:val="20"/>
                <w:vertAlign w:val="baseline"/>
              </w:rPr>
            </w:pPr>
            <w:hyperlink r:id="rId7">
              <w:r w:rsidDel="00000000" w:rsidR="00000000" w:rsidRPr="00000000">
                <w:rPr>
                  <w:rFonts w:ascii="Arial" w:cs="Arial" w:eastAsia="Arial" w:hAnsi="Arial"/>
                  <w:color w:val="0000ff"/>
                  <w:sz w:val="20"/>
                  <w:szCs w:val="20"/>
                  <w:u w:val="single"/>
                  <w:vertAlign w:val="baseline"/>
                  <w:rtl w:val="0"/>
                </w:rPr>
                <w:t xml:space="preserve">https://www.minsalud.gov.co/Normatividad_Nuevo/DECRETO%201607%20DE%202002.pdf</w:t>
              </w:r>
            </w:hyperlink>
            <w:r w:rsidDel="00000000" w:rsidR="00000000" w:rsidRPr="00000000">
              <w:rPr>
                <w:rtl w:val="0"/>
              </w:rPr>
            </w:r>
          </w:p>
        </w:tc>
        <w:tc>
          <w:tcPr>
            <w:gridSpan w:val="5"/>
            <w:vAlign w:val="center"/>
          </w:tcPr>
          <w:p w:rsidR="00000000" w:rsidDel="00000000" w:rsidP="00000000" w:rsidRDefault="00000000" w:rsidRPr="00000000" w14:paraId="0000005C">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I</w:t>
            </w:r>
          </w:p>
        </w:tc>
      </w:tr>
      <w:tr>
        <w:trPr>
          <w:cantSplit w:val="0"/>
          <w:tblHeader w:val="0"/>
        </w:trPr>
        <w:tc>
          <w:tcPr>
            <w:gridSpan w:val="2"/>
            <w:vAlign w:val="top"/>
          </w:tcPr>
          <w:p w:rsidR="00000000" w:rsidDel="00000000" w:rsidP="00000000" w:rsidRDefault="00000000" w:rsidRPr="00000000" w14:paraId="00000061">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62">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63">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64">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OBJETO DEL CONTRATO:</w:t>
            </w:r>
          </w:p>
        </w:tc>
        <w:tc>
          <w:tcPr>
            <w:gridSpan w:val="5"/>
            <w:vAlign w:val="top"/>
          </w:tcPr>
          <w:p w:rsidR="00000000" w:rsidDel="00000000" w:rsidP="00000000" w:rsidRDefault="00000000" w:rsidRPr="00000000" w14:paraId="00000066">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Prestación de servicios como Magister para la preparación de pruebas de servicios en el Laboratorio de Sanidad Vegetal y organización documental con la norma ISO 17025 en el Consultorio Tecnológico SAT</w:t>
            </w:r>
          </w:p>
        </w:tc>
      </w:tr>
      <w:tr>
        <w:trPr>
          <w:cantSplit w:val="0"/>
          <w:tblHeader w:val="0"/>
        </w:trPr>
        <w:tc>
          <w:tcPr>
            <w:gridSpan w:val="2"/>
            <w:vAlign w:val="center"/>
          </w:tcPr>
          <w:p w:rsidR="00000000" w:rsidDel="00000000" w:rsidP="00000000" w:rsidRDefault="00000000" w:rsidRPr="00000000" w14:paraId="0000006B">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PLAZO DE EJECUCIÓN:</w:t>
            </w:r>
          </w:p>
        </w:tc>
        <w:tc>
          <w:tcPr>
            <w:gridSpan w:val="5"/>
            <w:vAlign w:val="center"/>
          </w:tcPr>
          <w:p w:rsidR="00000000" w:rsidDel="00000000" w:rsidP="00000000" w:rsidRDefault="00000000" w:rsidRPr="00000000" w14:paraId="0000006D">
            <w:pPr>
              <w:ind w:left="2" w:hanging="2"/>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Sesenta (60) días a partir de la suscripción del acta de inicio y previa aprobación de pólizas. </w:t>
            </w:r>
            <w:r w:rsidDel="00000000" w:rsidR="00000000" w:rsidRPr="00000000">
              <w:rPr>
                <w:rFonts w:ascii="Arial" w:cs="Arial" w:eastAsia="Arial" w:hAnsi="Arial"/>
                <w:sz w:val="20"/>
                <w:szCs w:val="20"/>
                <w:rtl w:val="0"/>
              </w:rPr>
              <w:t xml:space="preserve">sin superar el 20 de diciembre de 2022</w:t>
            </w:r>
            <w:r w:rsidDel="00000000" w:rsidR="00000000" w:rsidRPr="00000000">
              <w:rPr>
                <w:rtl w:val="0"/>
              </w:rPr>
            </w:r>
          </w:p>
        </w:tc>
      </w:tr>
      <w:tr>
        <w:trPr>
          <w:cantSplit w:val="0"/>
          <w:tblHeader w:val="0"/>
        </w:trPr>
        <w:tc>
          <w:tcPr>
            <w:gridSpan w:val="2"/>
            <w:vAlign w:val="center"/>
          </w:tcPr>
          <w:p w:rsidR="00000000" w:rsidDel="00000000" w:rsidP="00000000" w:rsidRDefault="00000000" w:rsidRPr="00000000" w14:paraId="00000072">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CUANTÍA DEL CONTRATO (</w:t>
            </w:r>
            <w:r w:rsidDel="00000000" w:rsidR="00000000" w:rsidRPr="00000000">
              <w:rPr>
                <w:rFonts w:ascii="Arial" w:cs="Arial" w:eastAsia="Arial" w:hAnsi="Arial"/>
                <w:b w:val="1"/>
                <w:sz w:val="20"/>
                <w:szCs w:val="20"/>
                <w:vertAlign w:val="baseline"/>
                <w:rtl w:val="0"/>
              </w:rPr>
              <w:t xml:space="preserve">LETRA Y NÚMERO)</w:t>
            </w:r>
            <w:r w:rsidDel="00000000" w:rsidR="00000000" w:rsidRPr="00000000">
              <w:rPr>
                <w:rtl w:val="0"/>
              </w:rPr>
            </w:r>
          </w:p>
        </w:tc>
        <w:tc>
          <w:tcPr>
            <w:gridSpan w:val="5"/>
            <w:vAlign w:val="center"/>
          </w:tcPr>
          <w:p w:rsidR="00000000" w:rsidDel="00000000" w:rsidP="00000000" w:rsidRDefault="00000000" w:rsidRPr="00000000" w14:paraId="00000074">
            <w:pPr>
              <w:ind w:left="2" w:hanging="2"/>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CUATRO MILLONES DE PESOS M/L  ($4.000.000), sin que supere un valor mensual de DOS MILLONES DE PESOS M/L ($2.000.000) por la prestación de servicios profesionales, sujeto al recibo a satisfacción por parte del supervisor del Politécnico.</w:t>
            </w:r>
          </w:p>
        </w:tc>
      </w:tr>
      <w:tr>
        <w:trPr>
          <w:cantSplit w:val="0"/>
          <w:tblHeader w:val="0"/>
        </w:trPr>
        <w:tc>
          <w:tcPr>
            <w:gridSpan w:val="2"/>
            <w:vAlign w:val="center"/>
          </w:tcPr>
          <w:p w:rsidR="00000000" w:rsidDel="00000000" w:rsidP="00000000" w:rsidRDefault="00000000" w:rsidRPr="00000000" w14:paraId="00000079">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FORMA DE PAGO:</w:t>
            </w:r>
          </w:p>
        </w:tc>
        <w:tc>
          <w:tcPr>
            <w:gridSpan w:val="5"/>
            <w:vAlign w:val="center"/>
          </w:tcPr>
          <w:p w:rsidR="00000000" w:rsidDel="00000000" w:rsidP="00000000" w:rsidRDefault="00000000" w:rsidRPr="00000000" w14:paraId="0000007B">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Tres pagos por las actividades realizadas y entregadas, conforme al recibo de satisfacción por parte del supervisor, </w:t>
            </w:r>
            <w:r w:rsidDel="00000000" w:rsidR="00000000" w:rsidRPr="00000000">
              <w:rPr>
                <w:rFonts w:ascii="Arial" w:cs="Arial" w:eastAsia="Arial" w:hAnsi="Arial"/>
                <w:color w:val="222222"/>
                <w:sz w:val="20"/>
                <w:szCs w:val="20"/>
                <w:highlight w:val="white"/>
                <w:vertAlign w:val="baseline"/>
                <w:rtl w:val="0"/>
              </w:rPr>
              <w:t xml:space="preserve">sujeto al PAC de la Institución</w:t>
            </w:r>
            <w:r w:rsidDel="00000000" w:rsidR="00000000" w:rsidRPr="00000000">
              <w:rPr>
                <w:rtl w:val="0"/>
              </w:rPr>
            </w:r>
          </w:p>
        </w:tc>
      </w:tr>
      <w:tr>
        <w:trPr>
          <w:cantSplit w:val="0"/>
          <w:trHeight w:val="408" w:hRule="atLeast"/>
          <w:tblHeader w:val="0"/>
        </w:trPr>
        <w:tc>
          <w:tcPr>
            <w:gridSpan w:val="2"/>
            <w:vAlign w:val="center"/>
          </w:tcPr>
          <w:p w:rsidR="00000000" w:rsidDel="00000000" w:rsidP="00000000" w:rsidRDefault="00000000" w:rsidRPr="00000000" w14:paraId="00000080">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LUGAR DE EJECUCIÓN:</w:t>
            </w:r>
          </w:p>
        </w:tc>
        <w:tc>
          <w:tcPr>
            <w:gridSpan w:val="5"/>
            <w:vAlign w:val="center"/>
          </w:tcPr>
          <w:p w:rsidR="00000000" w:rsidDel="00000000" w:rsidP="00000000" w:rsidRDefault="00000000" w:rsidRPr="00000000" w14:paraId="00000082">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Politécnico Colombiano Jaime Isaza Cadavid, sede de laboratorios de Bello</w:t>
            </w:r>
          </w:p>
        </w:tc>
      </w:tr>
      <w:tr>
        <w:trPr>
          <w:cantSplit w:val="0"/>
          <w:trHeight w:val="290" w:hRule="atLeast"/>
          <w:tblHeader w:val="0"/>
        </w:trPr>
        <w:tc>
          <w:tcPr>
            <w:gridSpan w:val="2"/>
            <w:vAlign w:val="center"/>
          </w:tcPr>
          <w:p w:rsidR="00000000" w:rsidDel="00000000" w:rsidP="00000000" w:rsidRDefault="00000000" w:rsidRPr="00000000" w14:paraId="00000087">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MODALIDAD DE CONTRATACIÓN:</w:t>
            </w:r>
          </w:p>
        </w:tc>
        <w:tc>
          <w:tcPr>
            <w:gridSpan w:val="5"/>
            <w:vAlign w:val="center"/>
          </w:tcPr>
          <w:p w:rsidR="00000000" w:rsidDel="00000000" w:rsidP="00000000" w:rsidRDefault="00000000" w:rsidRPr="00000000" w14:paraId="00000089">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Contratación Directa</w:t>
            </w:r>
          </w:p>
        </w:tc>
      </w:tr>
      <w:tr>
        <w:trPr>
          <w:cantSplit w:val="0"/>
          <w:trHeight w:val="250" w:hRule="atLeast"/>
          <w:tblHeader w:val="0"/>
        </w:trPr>
        <w:tc>
          <w:tcPr>
            <w:gridSpan w:val="2"/>
            <w:vAlign w:val="top"/>
          </w:tcPr>
          <w:p w:rsidR="00000000" w:rsidDel="00000000" w:rsidP="00000000" w:rsidRDefault="00000000" w:rsidRPr="00000000" w14:paraId="0000008E">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GARANTÍAS:</w:t>
            </w:r>
          </w:p>
        </w:tc>
        <w:tc>
          <w:tcPr>
            <w:gridSpan w:val="5"/>
            <w:vAlign w:val="top"/>
          </w:tcPr>
          <w:p w:rsidR="00000000" w:rsidDel="00000000" w:rsidP="00000000" w:rsidRDefault="00000000" w:rsidRPr="00000000" w14:paraId="00000092">
            <w:pPr>
              <w:widowControl w:val="0"/>
              <w:spacing w:after="120" w:lineRule="auto"/>
              <w:ind w:hanging="2"/>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Póliza de Cumplimiento del contrato y cláusula penal, en cuantía equivalente como mínimo, al quince por ciento (15%) del valor del contrato, por el por el plazo del contrato y cuatro (4) meses más. </w:t>
            </w:r>
          </w:p>
          <w:p w:rsidR="00000000" w:rsidDel="00000000" w:rsidP="00000000" w:rsidRDefault="00000000" w:rsidRPr="00000000" w14:paraId="00000093">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Póliza de calidad del servicio, en cuantía equivalente como mínimo, al quince por ciento (15%) del valor del contrato, por el por el plazo del contrato y cuatro (4) meses más.</w:t>
            </w:r>
          </w:p>
        </w:tc>
      </w:tr>
      <w:tr>
        <w:trPr>
          <w:cantSplit w:val="0"/>
          <w:trHeight w:val="250" w:hRule="atLeast"/>
          <w:tblHeader w:val="0"/>
        </w:trPr>
        <w:tc>
          <w:tcPr>
            <w:gridSpan w:val="2"/>
            <w:vAlign w:val="center"/>
          </w:tcPr>
          <w:p w:rsidR="00000000" w:rsidDel="00000000" w:rsidP="00000000" w:rsidRDefault="00000000" w:rsidRPr="00000000" w14:paraId="00000098">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SUPERVISOR Y/O INTERVENTOR (</w:t>
            </w:r>
            <w:r w:rsidDel="00000000" w:rsidR="00000000" w:rsidRPr="00000000">
              <w:rPr>
                <w:rFonts w:ascii="Arial" w:cs="Arial" w:eastAsia="Arial" w:hAnsi="Arial"/>
                <w:b w:val="1"/>
                <w:sz w:val="20"/>
                <w:szCs w:val="20"/>
                <w:vertAlign w:val="baseline"/>
                <w:rtl w:val="0"/>
              </w:rPr>
              <w:t xml:space="preserve">NOMBRE, DOCUMENTO, CORREO Y CARGO)</w:t>
            </w:r>
            <w:r w:rsidDel="00000000" w:rsidR="00000000" w:rsidRPr="00000000">
              <w:rPr>
                <w:rtl w:val="0"/>
              </w:rPr>
            </w:r>
          </w:p>
        </w:tc>
        <w:tc>
          <w:tcPr>
            <w:gridSpan w:val="5"/>
            <w:vAlign w:val="top"/>
          </w:tcPr>
          <w:p w:rsidR="00000000" w:rsidDel="00000000" w:rsidP="00000000" w:rsidRDefault="00000000" w:rsidRPr="00000000" w14:paraId="0000009A">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Se designa como supervisor del contrato que se derive del presente proceso de contratación directa al docente Elena Paola González Jaimes, identificada con cédula de ciudadanía N°52.263.286, en su calidad de docente vinculado de la Facultad de Ciencias Agrarias del Politécnico Colombiano Jaime Isaza Cadavid. Datos de contacto: Bloque P19, oficina 212-C Email: epgonzalez</w:t>
            </w:r>
            <w:hyperlink r:id="rId8">
              <w:r w:rsidDel="00000000" w:rsidR="00000000" w:rsidRPr="00000000">
                <w:rPr>
                  <w:rFonts w:ascii="Arial" w:cs="Arial" w:eastAsia="Arial" w:hAnsi="Arial"/>
                  <w:color w:val="0000ff"/>
                  <w:sz w:val="20"/>
                  <w:szCs w:val="20"/>
                  <w:u w:val="single"/>
                  <w:vertAlign w:val="baseline"/>
                  <w:rtl w:val="0"/>
                </w:rPr>
                <w:t xml:space="preserve">@elpoli.edu.co</w:t>
              </w:r>
            </w:hyperlink>
            <w:r w:rsidDel="00000000" w:rsidR="00000000" w:rsidRPr="00000000">
              <w:rPr>
                <w:rFonts w:ascii="Arial" w:cs="Arial" w:eastAsia="Arial" w:hAnsi="Arial"/>
                <w:sz w:val="20"/>
                <w:szCs w:val="20"/>
                <w:rtl w:val="0"/>
              </w:rPr>
              <w:t xml:space="preserve">. O quien designe el ordenador del gasto</w:t>
            </w:r>
            <w:r w:rsidDel="00000000" w:rsidR="00000000" w:rsidRPr="00000000">
              <w:rPr>
                <w:rtl w:val="0"/>
              </w:rPr>
            </w:r>
          </w:p>
        </w:tc>
      </w:tr>
    </w:tbl>
    <w:p w:rsidR="00000000" w:rsidDel="00000000" w:rsidP="00000000" w:rsidRDefault="00000000" w:rsidRPr="00000000" w14:paraId="0000009F">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1">
      <w:pPr>
        <w:numPr>
          <w:ilvl w:val="0"/>
          <w:numId w:val="6"/>
        </w:numPr>
        <w:ind w:left="360" w:hanging="360"/>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DESCRIPCIÓN DE LA NECESIDAD QUE LA ENTIDAD ESTATAL PRETENDE SATISFACER CON LA CONTRATACIÓN Y SU CORRESPONDIENTE JUSTIFICACIÓN.</w:t>
      </w:r>
      <w:r w:rsidDel="00000000" w:rsidR="00000000" w:rsidRPr="00000000">
        <w:rPr>
          <w:rtl w:val="0"/>
        </w:rPr>
      </w:r>
    </w:p>
    <w:p w:rsidR="00000000" w:rsidDel="00000000" w:rsidP="00000000" w:rsidRDefault="00000000" w:rsidRPr="00000000" w14:paraId="000000A2">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A3">
      <w:pPr>
        <w:ind w:left="-3" w:firstLine="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La Vicerrectoría de Extensión del Politécnico Colombiano Jaime Isaza Cadavid tiene a su cargo los Consultorios Tecnológicos de la Institución, aprobados en el Estatuto de Extensión, Acuerdo 11 de 2019. Dentro de estos, el Consultorio en Sistemas Agrícolas y Biotecnología Vegetal, de la Facultad de Ciencias Agrarias, requiere la contratación de un profesional, que tenga conocimientos en Realizar actividades de mantenimiento, difusión y estandarización de pruebas de laboratorio, así como en la norma 17025 para trabajar en el laboratorio de Sanidad Vegetal del Consultorio Tecnológico en Sistemas Agrícolas y Biotecnología Vegetal. Esta actividad es fundamental para el avance de los servicios que se prestan en el laboratorio tanto de extensión como de investigación, los cuales son continuos y requieren el mantenimiento de colonias de hongos y cepas de bacterias en el laboratorio de forma permanente, estos servicios estarán enfocados al uso y análisis de microorganismos controladores biológicos y bioinsumos en agricultura.</w:t>
      </w:r>
    </w:p>
    <w:p w:rsidR="00000000" w:rsidDel="00000000" w:rsidP="00000000" w:rsidRDefault="00000000" w:rsidRPr="00000000" w14:paraId="000000A4">
      <w:pPr>
        <w:ind w:left="-3" w:firstLine="0"/>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De otro lado la contratista deberá mantener plantas de especies de pasifloras en campo, invernadero y laboratorio de cultivo de tejidos que están creciendo con el fin de ser evaluadas como portainjertos resistentes a enfermedades.</w:t>
      </w:r>
    </w:p>
    <w:p w:rsidR="00000000" w:rsidDel="00000000" w:rsidP="00000000" w:rsidRDefault="00000000" w:rsidRPr="00000000" w14:paraId="000000A5">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A6">
      <w:pPr>
        <w:numPr>
          <w:ilvl w:val="0"/>
          <w:numId w:val="6"/>
        </w:numPr>
        <w:ind w:left="360" w:hanging="360"/>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CODIFICACIÓN DEL BIEN, OBRA O SERVICIO SEGÚN LAS NACIONES UNIDAS - UNSPSC</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TABLA 1 CLASIFICACIÓN UNSPSC</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2"/>
        <w:tblW w:w="905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59"/>
        <w:gridCol w:w="1832"/>
        <w:gridCol w:w="1829"/>
        <w:gridCol w:w="1857"/>
        <w:gridCol w:w="1677"/>
        <w:tblGridChange w:id="0">
          <w:tblGrid>
            <w:gridCol w:w="1859"/>
            <w:gridCol w:w="1832"/>
            <w:gridCol w:w="1829"/>
            <w:gridCol w:w="1857"/>
            <w:gridCol w:w="1677"/>
          </w:tblGrid>
        </w:tblGridChange>
      </w:tblGrid>
      <w:tr>
        <w:trPr>
          <w:cantSplit w:val="0"/>
          <w:tblHeader w:val="0"/>
        </w:trPr>
        <w:tc>
          <w:tcPr>
            <w:vAlign w:val="top"/>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Clasificación UNSPSC</w:t>
            </w:r>
          </w:p>
        </w:tc>
        <w:tc>
          <w:tcPr>
            <w:vAlign w:val="top"/>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Segmento</w:t>
            </w:r>
          </w:p>
        </w:tc>
        <w:tc>
          <w:tcPr>
            <w:vAlign w:val="top"/>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Familia</w:t>
            </w:r>
          </w:p>
        </w:tc>
        <w:tc>
          <w:tcPr>
            <w:vAlign w:val="top"/>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Clase</w:t>
            </w:r>
          </w:p>
        </w:tc>
        <w:tc>
          <w:tcPr>
            <w:vAlign w:val="top"/>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Producto</w:t>
            </w:r>
          </w:p>
        </w:tc>
      </w:tr>
      <w:tr>
        <w:trPr>
          <w:cantSplit w:val="0"/>
          <w:tblHeader w:val="0"/>
        </w:trPr>
        <w:tc>
          <w:tcPr>
            <w:vAlign w:val="top"/>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 Servicios</w:t>
            </w:r>
          </w:p>
        </w:tc>
        <w:tc>
          <w:tcPr>
            <w:vAlign w:val="top"/>
          </w:tcPr>
          <w:p w:rsidR="00000000" w:rsidDel="00000000" w:rsidP="00000000" w:rsidRDefault="00000000" w:rsidRPr="00000000" w14:paraId="000000AF">
            <w:pPr>
              <w:spacing w:line="259" w:lineRule="auto"/>
              <w:ind w:left="1" w:firstLine="0"/>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70000000 </w:t>
            </w:r>
          </w:p>
          <w:p w:rsidR="00000000" w:rsidDel="00000000" w:rsidP="00000000" w:rsidRDefault="00000000" w:rsidRPr="00000000" w14:paraId="000000B0">
            <w:pPr>
              <w:spacing w:line="259" w:lineRule="auto"/>
              <w:ind w:left="1" w:firstLine="0"/>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Servicios de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Contratación agrícola, pesquera, forestal y de fauna</w:t>
            </w:r>
          </w:p>
        </w:tc>
        <w:tc>
          <w:tcPr>
            <w:vAlign w:val="top"/>
          </w:tcPr>
          <w:p w:rsidR="00000000" w:rsidDel="00000000" w:rsidP="00000000" w:rsidRDefault="00000000" w:rsidRPr="00000000" w14:paraId="000000B2">
            <w:pPr>
              <w:spacing w:line="259" w:lineRule="auto"/>
              <w:ind w:left="1" w:firstLine="0"/>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7014</w:t>
            </w:r>
          </w:p>
          <w:p w:rsidR="00000000" w:rsidDel="00000000" w:rsidP="00000000" w:rsidRDefault="00000000" w:rsidRPr="00000000" w14:paraId="000000B3">
            <w:pPr>
              <w:spacing w:line="259" w:lineRule="auto"/>
              <w:ind w:left="1" w:firstLine="0"/>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Producción, gestión y protección de cultivos</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vAlign w:val="top"/>
          </w:tcPr>
          <w:p w:rsidR="00000000" w:rsidDel="00000000" w:rsidP="00000000" w:rsidRDefault="00000000" w:rsidRPr="00000000" w14:paraId="000000B5">
            <w:pPr>
              <w:spacing w:line="259" w:lineRule="auto"/>
              <w:ind w:left="1" w:firstLine="0"/>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701416</w:t>
            </w:r>
          </w:p>
          <w:p w:rsidR="00000000" w:rsidDel="00000000" w:rsidP="00000000" w:rsidRDefault="00000000" w:rsidRPr="00000000" w14:paraId="000000B6">
            <w:pPr>
              <w:spacing w:line="259" w:lineRule="auto"/>
              <w:ind w:left="1" w:firstLine="0"/>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Protección de cultivos</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B8">
            <w:pPr>
              <w:spacing w:line="259" w:lineRule="auto"/>
              <w:ind w:left="1" w:firstLine="0"/>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70141602</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Control biológico</w:t>
            </w:r>
          </w:p>
        </w:tc>
      </w:tr>
    </w:tbl>
    <w:p w:rsidR="00000000" w:rsidDel="00000000" w:rsidP="00000000" w:rsidRDefault="00000000" w:rsidRPr="00000000" w14:paraId="000000BA">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BB">
      <w:pPr>
        <w:ind w:left="360" w:firstLine="0"/>
        <w:jc w:val="both"/>
        <w:rPr>
          <w:rFonts w:ascii="Arial" w:cs="Arial" w:eastAsia="Arial" w:hAnsi="Arial"/>
          <w:b w:val="0"/>
          <w:sz w:val="20"/>
          <w:szCs w:val="20"/>
          <w:vertAlign w:val="baseline"/>
        </w:rPr>
      </w:pPr>
      <w:r w:rsidDel="00000000" w:rsidR="00000000" w:rsidRPr="00000000">
        <w:rPr>
          <w:rtl w:val="0"/>
        </w:rPr>
      </w:r>
    </w:p>
    <w:p w:rsidR="00000000" w:rsidDel="00000000" w:rsidP="00000000" w:rsidRDefault="00000000" w:rsidRPr="00000000" w14:paraId="000000BC">
      <w:pPr>
        <w:numPr>
          <w:ilvl w:val="0"/>
          <w:numId w:val="6"/>
        </w:numPr>
        <w:ind w:left="360" w:hanging="360"/>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ESTUDIO DEL MERCADO</w:t>
      </w:r>
      <w:r w:rsidDel="00000000" w:rsidR="00000000" w:rsidRPr="00000000">
        <w:rPr>
          <w:rtl w:val="0"/>
        </w:rPr>
      </w:r>
    </w:p>
    <w:p w:rsidR="00000000" w:rsidDel="00000000" w:rsidP="00000000" w:rsidRDefault="00000000" w:rsidRPr="00000000" w14:paraId="000000BD">
      <w:pPr>
        <w:jc w:val="both"/>
        <w:rPr>
          <w:rFonts w:ascii="Arial" w:cs="Arial" w:eastAsia="Arial" w:hAnsi="Arial"/>
          <w:b w:val="0"/>
          <w:sz w:val="20"/>
          <w:szCs w:val="20"/>
          <w:vertAlign w:val="baseline"/>
        </w:rPr>
      </w:pPr>
      <w:r w:rsidDel="00000000" w:rsidR="00000000" w:rsidRPr="00000000">
        <w:rPr>
          <w:rtl w:val="0"/>
        </w:rPr>
      </w:r>
    </w:p>
    <w:p w:rsidR="00000000" w:rsidDel="00000000" w:rsidP="00000000" w:rsidRDefault="00000000" w:rsidRPr="00000000" w14:paraId="000000BE">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N/A.</w:t>
      </w:r>
    </w:p>
    <w:p w:rsidR="00000000" w:rsidDel="00000000" w:rsidP="00000000" w:rsidRDefault="00000000" w:rsidRPr="00000000" w14:paraId="000000BF">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C0">
      <w:pPr>
        <w:jc w:val="both"/>
        <w:rPr>
          <w:rFonts w:ascii="Arial" w:cs="Arial" w:eastAsia="Arial" w:hAnsi="Arial"/>
          <w:b w:val="0"/>
          <w:sz w:val="20"/>
          <w:szCs w:val="20"/>
          <w:vertAlign w:val="baseline"/>
        </w:rPr>
      </w:pPr>
      <w:r w:rsidDel="00000000" w:rsidR="00000000" w:rsidRPr="00000000">
        <w:rPr>
          <w:rtl w:val="0"/>
        </w:rPr>
      </w:r>
    </w:p>
    <w:p w:rsidR="00000000" w:rsidDel="00000000" w:rsidP="00000000" w:rsidRDefault="00000000" w:rsidRPr="00000000" w14:paraId="000000C1">
      <w:pPr>
        <w:numPr>
          <w:ilvl w:val="0"/>
          <w:numId w:val="6"/>
        </w:numPr>
        <w:ind w:left="360" w:hanging="360"/>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ACTIVIDADES, ESPECIFICACIONES TÉCNICAS Y OBLIGACIONES.</w:t>
      </w:r>
      <w:r w:rsidDel="00000000" w:rsidR="00000000" w:rsidRPr="00000000">
        <w:rPr>
          <w:rtl w:val="0"/>
        </w:rPr>
      </w:r>
    </w:p>
    <w:p w:rsidR="00000000" w:rsidDel="00000000" w:rsidP="00000000" w:rsidRDefault="00000000" w:rsidRPr="00000000" w14:paraId="000000C2">
      <w:pPr>
        <w:jc w:val="both"/>
        <w:rPr>
          <w:rFonts w:ascii="Arial" w:cs="Arial" w:eastAsia="Arial" w:hAnsi="Arial"/>
          <w:b w:val="0"/>
          <w:sz w:val="20"/>
          <w:szCs w:val="20"/>
          <w:vertAlign w:val="baseline"/>
        </w:rPr>
      </w:pPr>
      <w:r w:rsidDel="00000000" w:rsidR="00000000" w:rsidRPr="00000000">
        <w:rPr>
          <w:rtl w:val="0"/>
        </w:rPr>
      </w:r>
    </w:p>
    <w:p w:rsidR="00000000" w:rsidDel="00000000" w:rsidP="00000000" w:rsidRDefault="00000000" w:rsidRPr="00000000" w14:paraId="000000C3">
      <w:pPr>
        <w:numPr>
          <w:ilvl w:val="0"/>
          <w:numId w:val="3"/>
        </w:numPr>
        <w:ind w:left="360" w:hanging="360"/>
        <w:jc w:val="both"/>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ACTIVIDADES</w:t>
      </w:r>
      <w:r w:rsidDel="00000000" w:rsidR="00000000" w:rsidRPr="00000000">
        <w:rPr>
          <w:rFonts w:ascii="Arial" w:cs="Arial" w:eastAsia="Arial" w:hAnsi="Arial"/>
          <w:sz w:val="20"/>
          <w:szCs w:val="20"/>
          <w:vertAlign w:val="baseline"/>
          <w:rtl w:val="0"/>
        </w:rPr>
        <w:t xml:space="preserve">: Las actividades que realizará la contratista serán las siguientes:</w:t>
      </w:r>
    </w:p>
    <w:p w:rsidR="00000000" w:rsidDel="00000000" w:rsidP="00000000" w:rsidRDefault="00000000" w:rsidRPr="00000000" w14:paraId="000000C4">
      <w:pPr>
        <w:jc w:val="both"/>
        <w:rPr>
          <w:rFonts w:ascii="Arial" w:cs="Arial" w:eastAsia="Arial" w:hAnsi="Arial"/>
          <w:sz w:val="20"/>
          <w:szCs w:val="20"/>
          <w:vertAlign w:val="baseline"/>
        </w:rPr>
      </w:pPr>
      <w:r w:rsidDel="00000000" w:rsidR="00000000" w:rsidRPr="00000000">
        <w:rPr>
          <w:rtl w:val="0"/>
        </w:rPr>
      </w:r>
    </w:p>
    <w:tbl>
      <w:tblPr>
        <w:tblStyle w:val="Table3"/>
        <w:tblW w:w="9638.0" w:type="dxa"/>
        <w:jc w:val="left"/>
        <w:tblInd w:w="-41.0" w:type="dxa"/>
        <w:tblLayout w:type="fixed"/>
        <w:tblLook w:val="0000"/>
      </w:tblPr>
      <w:tblGrid>
        <w:gridCol w:w="4111"/>
        <w:gridCol w:w="2494"/>
        <w:gridCol w:w="1377"/>
        <w:gridCol w:w="1656"/>
        <w:tblGridChange w:id="0">
          <w:tblGrid>
            <w:gridCol w:w="4111"/>
            <w:gridCol w:w="2494"/>
            <w:gridCol w:w="1377"/>
            <w:gridCol w:w="1656"/>
          </w:tblGrid>
        </w:tblGridChange>
      </w:tblGrid>
      <w:tr>
        <w:trPr>
          <w:cantSplit w:val="0"/>
          <w:trHeight w:val="413"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5">
            <w:pPr>
              <w:spacing w:line="259" w:lineRule="auto"/>
              <w:ind w:right="54"/>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Actividades generales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6">
            <w:pPr>
              <w:spacing w:line="259" w:lineRule="auto"/>
              <w:ind w:right="58"/>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Producto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7">
            <w:pPr>
              <w:spacing w:line="259" w:lineRule="auto"/>
              <w:ind w:left="60" w:firstLine="0"/>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Porcentajes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8">
            <w:pPr>
              <w:spacing w:line="259" w:lineRule="auto"/>
              <w:ind w:left="4" w:firstLine="0"/>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Valor Producto </w:t>
            </w:r>
            <w:r w:rsidDel="00000000" w:rsidR="00000000" w:rsidRPr="00000000">
              <w:rPr>
                <w:rtl w:val="0"/>
              </w:rPr>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9">
            <w:pPr>
              <w:spacing w:line="259" w:lineRule="auto"/>
              <w:ind w:left="4" w:firstLine="0"/>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Mantenimiento de cepas y colecciones de microorganismos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A">
            <w:pPr>
              <w:spacing w:line="259" w:lineRule="auto"/>
              <w:ind w:left="7" w:firstLine="0"/>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Cepas creciendo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B">
            <w:pPr>
              <w:spacing w:line="259" w:lineRule="auto"/>
              <w:ind w:left="1" w:firstLine="0"/>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25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C">
            <w:pPr>
              <w:spacing w:line="259" w:lineRule="auto"/>
              <w:ind w:left="3" w:firstLine="0"/>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1.500.000</w:t>
            </w:r>
          </w:p>
        </w:tc>
      </w:tr>
      <w:tr>
        <w:trPr>
          <w:cantSplit w:val="0"/>
          <w:trHeight w:val="43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D">
            <w:pPr>
              <w:spacing w:line="259" w:lineRule="auto"/>
              <w:ind w:left="4" w:firstLine="0"/>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Actualización documental con la norma 17025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E">
            <w:pPr>
              <w:spacing w:line="259" w:lineRule="auto"/>
              <w:ind w:left="7" w:firstLine="0"/>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Documentos actualizados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F">
            <w:pPr>
              <w:spacing w:line="259" w:lineRule="auto"/>
              <w:ind w:left="4" w:firstLine="0"/>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15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0">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1.000.000</w:t>
            </w:r>
          </w:p>
        </w:tc>
      </w:tr>
      <w:tr>
        <w:trPr>
          <w:cantSplit w:val="0"/>
          <w:trHeight w:val="58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1">
            <w:pPr>
              <w:spacing w:line="259" w:lineRule="auto"/>
              <w:ind w:left="4" w:firstLine="0"/>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Cuidado y multiplicación de plantas de pasifloras en campo, vivero y laboratorio de cultivo de tejidos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2">
            <w:pPr>
              <w:spacing w:line="259" w:lineRule="auto"/>
              <w:ind w:left="5" w:firstLine="0"/>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Plantas en los tres ambientes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3">
            <w:pPr>
              <w:spacing w:line="259" w:lineRule="auto"/>
              <w:ind w:left="1" w:firstLine="0"/>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25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4">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1.500.000</w:t>
            </w:r>
          </w:p>
        </w:tc>
      </w:tr>
      <w:tr>
        <w:trPr>
          <w:cantSplit w:val="0"/>
          <w:trHeight w:val="58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5">
            <w:pPr>
              <w:spacing w:line="259" w:lineRule="auto"/>
              <w:ind w:left="4" w:firstLine="0"/>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Promoción y divulgación del laboratorio de Sanidad Vegetal y del Consultorio Tecnológico SAT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6">
            <w:pPr>
              <w:spacing w:line="259" w:lineRule="auto"/>
              <w:ind w:left="5" w:firstLine="0"/>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Publicidad enviada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7">
            <w:pPr>
              <w:spacing w:line="259" w:lineRule="auto"/>
              <w:ind w:left="1" w:firstLine="0"/>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15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8">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1.000.000</w:t>
            </w:r>
          </w:p>
        </w:tc>
      </w:tr>
      <w:tr>
        <w:trPr>
          <w:cantSplit w:val="0"/>
          <w:trHeight w:val="58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9">
            <w:pPr>
              <w:spacing w:line="259" w:lineRule="auto"/>
              <w:ind w:left="4" w:firstLine="0"/>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Prestación de servicios que sean solicitados al laboratorio  y Elaboración de informe final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A">
            <w:pPr>
              <w:spacing w:line="259" w:lineRule="auto"/>
              <w:ind w:left="5" w:firstLine="0"/>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Informes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B">
            <w:pPr>
              <w:spacing w:line="259" w:lineRule="auto"/>
              <w:ind w:left="1" w:firstLine="0"/>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20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C">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1.000.000</w:t>
            </w:r>
          </w:p>
        </w:tc>
      </w:tr>
    </w:tbl>
    <w:p w:rsidR="00000000" w:rsidDel="00000000" w:rsidP="00000000" w:rsidRDefault="00000000" w:rsidRPr="00000000" w14:paraId="000000DD">
      <w:pPr>
        <w:spacing w:line="259" w:lineRule="auto"/>
        <w:ind w:left="2" w:firstLine="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0DE">
      <w:pPr>
        <w:spacing w:line="259" w:lineRule="auto"/>
        <w:ind w:left="2" w:firstLine="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F">
      <w:pPr>
        <w:spacing w:line="259" w:lineRule="auto"/>
        <w:ind w:left="2" w:firstLine="0"/>
        <w:rPr>
          <w:rFonts w:ascii="Arial" w:cs="Arial" w:eastAsia="Arial" w:hAnsi="Arial"/>
          <w:sz w:val="20"/>
          <w:szCs w:val="20"/>
          <w:vertAlign w:val="baseline"/>
        </w:rPr>
      </w:pPr>
      <w:r w:rsidDel="00000000" w:rsidR="00000000" w:rsidRPr="00000000">
        <w:rPr>
          <w:rFonts w:ascii="Arial" w:cs="Arial" w:eastAsia="Arial" w:hAnsi="Arial"/>
          <w:b w:val="1"/>
          <w:color w:val="000000"/>
          <w:sz w:val="20"/>
          <w:szCs w:val="20"/>
          <w:vertAlign w:val="baseline"/>
          <w:rtl w:val="0"/>
        </w:rPr>
        <w:t xml:space="preserve">ESPECIFICACIONES TÉCNICAS:</w:t>
      </w:r>
      <w:r w:rsidDel="00000000" w:rsidR="00000000" w:rsidRPr="00000000">
        <w:rPr>
          <w:rFonts w:ascii="Arial" w:cs="Arial" w:eastAsia="Arial" w:hAnsi="Arial"/>
          <w:color w:val="000000"/>
          <w:sz w:val="20"/>
          <w:szCs w:val="20"/>
          <w:vertAlign w:val="baseline"/>
          <w:rtl w:val="0"/>
        </w:rPr>
        <w:t xml:space="preserve"> N/A</w:t>
      </w:r>
      <w:r w:rsidDel="00000000" w:rsidR="00000000" w:rsidRPr="00000000">
        <w:rPr>
          <w:rFonts w:ascii="Arial" w:cs="Arial" w:eastAsia="Arial" w:hAnsi="Arial"/>
          <w:sz w:val="20"/>
          <w:szCs w:val="20"/>
          <w:vertAlign w:val="baseline"/>
          <w:rtl w:val="0"/>
        </w:rPr>
        <w:t xml:space="preserve">.</w:t>
      </w:r>
    </w:p>
    <w:p w:rsidR="00000000" w:rsidDel="00000000" w:rsidP="00000000" w:rsidRDefault="00000000" w:rsidRPr="00000000" w14:paraId="000000E0">
      <w:pPr>
        <w:ind w:left="360" w:firstLine="0"/>
        <w:jc w:val="both"/>
        <w:rPr>
          <w:rFonts w:ascii="Arial" w:cs="Arial" w:eastAsia="Arial" w:hAnsi="Arial"/>
          <w:b w:val="0"/>
          <w:sz w:val="20"/>
          <w:szCs w:val="20"/>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79"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OBLIGACIONES: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Son los compromisos a cargo de las partes y que serán esenciales para el adecuado desarrollo y ejecución del objeto contractual. </w:t>
      </w:r>
    </w:p>
    <w:p w:rsidR="00000000" w:rsidDel="00000000" w:rsidP="00000000" w:rsidRDefault="00000000" w:rsidRPr="00000000" w14:paraId="000000E2">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E3">
      <w:pPr>
        <w:numPr>
          <w:ilvl w:val="1"/>
          <w:numId w:val="6"/>
        </w:numPr>
        <w:ind w:left="1283" w:hanging="432"/>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 xml:space="preserve">OBLIGACIONES DE LA ENTIDAD CONTRATANTE</w:t>
      </w:r>
      <w:r w:rsidDel="00000000" w:rsidR="00000000" w:rsidRPr="00000000">
        <w:rPr>
          <w:rFonts w:ascii="Arial" w:cs="Arial" w:eastAsia="Arial" w:hAnsi="Arial"/>
          <w:sz w:val="20"/>
          <w:szCs w:val="20"/>
          <w:vertAlign w:val="baseline"/>
          <w:rtl w:val="0"/>
        </w:rPr>
        <w:t xml:space="preserve">: </w:t>
      </w:r>
    </w:p>
    <w:p w:rsidR="00000000" w:rsidDel="00000000" w:rsidP="00000000" w:rsidRDefault="00000000" w:rsidRPr="00000000" w14:paraId="000000E4">
      <w:pPr>
        <w:jc w:val="both"/>
        <w:rPr>
          <w:rFonts w:ascii="Arial" w:cs="Arial" w:eastAsia="Arial" w:hAnsi="Arial"/>
          <w:b w:val="0"/>
          <w:i w:val="0"/>
          <w:sz w:val="20"/>
          <w:szCs w:val="20"/>
          <w:vertAlign w:val="baseline"/>
        </w:rPr>
      </w:pPr>
      <w:r w:rsidDel="00000000" w:rsidR="00000000" w:rsidRPr="00000000">
        <w:rPr>
          <w:rFonts w:ascii="Arial" w:cs="Arial" w:eastAsia="Arial" w:hAnsi="Arial"/>
          <w:b w:val="1"/>
          <w:i w:val="1"/>
          <w:sz w:val="20"/>
          <w:szCs w:val="20"/>
          <w:vertAlign w:val="baseline"/>
          <w:rtl w:val="0"/>
        </w:rPr>
        <w:t xml:space="preserve">Ejemplos:</w:t>
      </w:r>
      <w:r w:rsidDel="00000000" w:rsidR="00000000" w:rsidRPr="00000000">
        <w:rPr>
          <w:rtl w:val="0"/>
        </w:rPr>
      </w:r>
    </w:p>
    <w:p w:rsidR="00000000" w:rsidDel="00000000" w:rsidP="00000000" w:rsidRDefault="00000000" w:rsidRPr="00000000" w14:paraId="000000E5">
      <w:pPr>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 xml:space="preserve">El POLITÉCNICO, se obliga a: </w:t>
      </w:r>
      <w:r w:rsidDel="00000000" w:rsidR="00000000" w:rsidRPr="00000000">
        <w:rPr>
          <w:rtl w:val="0"/>
        </w:rPr>
      </w:r>
    </w:p>
    <w:p w:rsidR="00000000" w:rsidDel="00000000" w:rsidP="00000000" w:rsidRDefault="00000000" w:rsidRPr="00000000" w14:paraId="000000E6">
      <w:pPr>
        <w:numPr>
          <w:ilvl w:val="0"/>
          <w:numId w:val="2"/>
        </w:numPr>
        <w:ind w:left="720" w:hanging="36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 xml:space="preserve">Proveer las condiciones de apoyo necesarias para la adecuada realización de las actividades relacionadas con el objeto del contrato. </w:t>
      </w:r>
      <w:r w:rsidDel="00000000" w:rsidR="00000000" w:rsidRPr="00000000">
        <w:rPr>
          <w:rtl w:val="0"/>
        </w:rPr>
      </w:r>
    </w:p>
    <w:p w:rsidR="00000000" w:rsidDel="00000000" w:rsidP="00000000" w:rsidRDefault="00000000" w:rsidRPr="00000000" w14:paraId="000000E7">
      <w:pPr>
        <w:numPr>
          <w:ilvl w:val="0"/>
          <w:numId w:val="2"/>
        </w:numPr>
        <w:ind w:left="720" w:hanging="36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 xml:space="preserve">Suministrar al CONTRATISTA toda la información que se requiera para el cabal cumplimiento del objeto del contrato. </w:t>
      </w:r>
      <w:r w:rsidDel="00000000" w:rsidR="00000000" w:rsidRPr="00000000">
        <w:rPr>
          <w:rtl w:val="0"/>
        </w:rPr>
      </w:r>
    </w:p>
    <w:p w:rsidR="00000000" w:rsidDel="00000000" w:rsidP="00000000" w:rsidRDefault="00000000" w:rsidRPr="00000000" w14:paraId="000000E8">
      <w:pPr>
        <w:numPr>
          <w:ilvl w:val="0"/>
          <w:numId w:val="2"/>
        </w:numPr>
        <w:ind w:left="720" w:hanging="360"/>
        <w:jc w:val="both"/>
        <w:rPr>
          <w:rFonts w:ascii="Arial" w:cs="Arial" w:eastAsia="Arial" w:hAnsi="Arial"/>
          <w:i w:val="0"/>
          <w:sz w:val="20"/>
          <w:szCs w:val="20"/>
          <w:vertAlign w:val="baseline"/>
        </w:rPr>
      </w:pPr>
      <w:r w:rsidDel="00000000" w:rsidR="00000000" w:rsidRPr="00000000">
        <w:rPr>
          <w:rFonts w:ascii="Arial" w:cs="Arial" w:eastAsia="Arial" w:hAnsi="Arial"/>
          <w:i w:val="1"/>
          <w:sz w:val="20"/>
          <w:szCs w:val="20"/>
          <w:vertAlign w:val="baseline"/>
          <w:rtl w:val="0"/>
        </w:rPr>
        <w:t xml:space="preserve">Reconocer y pagar oportunamente los honorarios pactados, previo el cumplimiento de las obligaciones del CONTRATISTA conforme a lo establecido en la cláusula sexta del presente documento. </w:t>
      </w:r>
      <w:r w:rsidDel="00000000" w:rsidR="00000000" w:rsidRPr="00000000">
        <w:rPr>
          <w:rtl w:val="0"/>
        </w:rPr>
      </w:r>
    </w:p>
    <w:p w:rsidR="00000000" w:rsidDel="00000000" w:rsidP="00000000" w:rsidRDefault="00000000" w:rsidRPr="00000000" w14:paraId="000000E9">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EA">
      <w:pPr>
        <w:numPr>
          <w:ilvl w:val="1"/>
          <w:numId w:val="6"/>
        </w:numPr>
        <w:ind w:left="1283" w:hanging="432"/>
        <w:jc w:val="both"/>
        <w:rPr>
          <w:rFonts w:ascii="Arial" w:cs="Arial" w:eastAsia="Arial" w:hAnsi="Arial"/>
          <w:sz w:val="20"/>
          <w:szCs w:val="20"/>
          <w:vertAlign w:val="baseline"/>
        </w:rPr>
      </w:pPr>
      <w:r w:rsidDel="00000000" w:rsidR="00000000" w:rsidRPr="00000000">
        <w:rPr>
          <w:rFonts w:ascii="Arial" w:cs="Arial" w:eastAsia="Arial" w:hAnsi="Arial"/>
          <w:i w:val="1"/>
          <w:sz w:val="20"/>
          <w:szCs w:val="20"/>
          <w:vertAlign w:val="baseline"/>
          <w:rtl w:val="0"/>
        </w:rPr>
        <w:t xml:space="preserve">OBLIGACIONES DEL CONTRATISTA</w:t>
      </w:r>
      <w:r w:rsidDel="00000000" w:rsidR="00000000" w:rsidRPr="00000000">
        <w:rPr>
          <w:rtl w:val="0"/>
        </w:rPr>
      </w:r>
    </w:p>
    <w:p w:rsidR="00000000" w:rsidDel="00000000" w:rsidP="00000000" w:rsidRDefault="00000000" w:rsidRPr="00000000" w14:paraId="000000EB">
      <w:pPr>
        <w:numPr>
          <w:ilvl w:val="0"/>
          <w:numId w:val="1"/>
        </w:numPr>
        <w:ind w:left="720" w:hanging="36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Acordar con su supervisor el plan de trabajo.</w:t>
      </w:r>
    </w:p>
    <w:p w:rsidR="00000000" w:rsidDel="00000000" w:rsidP="00000000" w:rsidRDefault="00000000" w:rsidRPr="00000000" w14:paraId="000000EC">
      <w:pPr>
        <w:numPr>
          <w:ilvl w:val="0"/>
          <w:numId w:val="1"/>
        </w:numPr>
        <w:ind w:left="720" w:hanging="36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Cumplir con el objeto del contrato dentro del plazo establecido, de conformidad con las especificaciones técnicas señaladas en los estudios previos.</w:t>
      </w:r>
    </w:p>
    <w:p w:rsidR="00000000" w:rsidDel="00000000" w:rsidP="00000000" w:rsidRDefault="00000000" w:rsidRPr="00000000" w14:paraId="000000ED">
      <w:pPr>
        <w:numPr>
          <w:ilvl w:val="0"/>
          <w:numId w:val="1"/>
        </w:numPr>
        <w:ind w:left="720" w:hanging="36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Comunicar oportunamente a la supervisión las circunstancias que surjan en el desarrollo del contrato que puedan afectar el objeto del mismo, la calidad del servicio o el correcto cumplimiento de las obligaciones.</w:t>
      </w:r>
    </w:p>
    <w:p w:rsidR="00000000" w:rsidDel="00000000" w:rsidP="00000000" w:rsidRDefault="00000000" w:rsidRPr="00000000" w14:paraId="000000EE">
      <w:pPr>
        <w:numPr>
          <w:ilvl w:val="0"/>
          <w:numId w:val="1"/>
        </w:numPr>
        <w:ind w:left="720" w:hanging="36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Elaborar los informes que se requieran en el marco de los productos a entregar que desempeña. </w:t>
      </w:r>
    </w:p>
    <w:p w:rsidR="00000000" w:rsidDel="00000000" w:rsidP="00000000" w:rsidRDefault="00000000" w:rsidRPr="00000000" w14:paraId="000000EF">
      <w:pPr>
        <w:numPr>
          <w:ilvl w:val="0"/>
          <w:numId w:val="1"/>
        </w:numPr>
        <w:ind w:left="720" w:hanging="36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Presentar al supervisor informe de gestión, consolidando todas las actividades y la información generada durante la ejecución del contrato.</w:t>
      </w:r>
    </w:p>
    <w:p w:rsidR="00000000" w:rsidDel="00000000" w:rsidP="00000000" w:rsidRDefault="00000000" w:rsidRPr="00000000" w14:paraId="000000F0">
      <w:pPr>
        <w:numPr>
          <w:ilvl w:val="0"/>
          <w:numId w:val="1"/>
        </w:numPr>
        <w:ind w:left="720" w:hanging="36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Estar a paz y salvo con el Sistema Integral de Seguridad Social y así como a Riesgos Laborales en los términos de la normativa vigente.</w:t>
      </w:r>
    </w:p>
    <w:p w:rsidR="00000000" w:rsidDel="00000000" w:rsidP="00000000" w:rsidRDefault="00000000" w:rsidRPr="00000000" w14:paraId="000000F1">
      <w:pPr>
        <w:numPr>
          <w:ilvl w:val="0"/>
          <w:numId w:val="1"/>
        </w:numPr>
        <w:ind w:left="720" w:hanging="36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Firmar todos los documentos elaborados por el prestador de servicios, ya sean presentados en medio físico o digital.</w:t>
      </w:r>
    </w:p>
    <w:p w:rsidR="00000000" w:rsidDel="00000000" w:rsidP="00000000" w:rsidRDefault="00000000" w:rsidRPr="00000000" w14:paraId="000000F2">
      <w:pPr>
        <w:numPr>
          <w:ilvl w:val="0"/>
          <w:numId w:val="1"/>
        </w:numPr>
        <w:ind w:left="720" w:hanging="36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Abstenerse de facturar por encima del presupuesto disponible, de acuerdo con el valor del contrato. </w:t>
      </w:r>
    </w:p>
    <w:p w:rsidR="00000000" w:rsidDel="00000000" w:rsidP="00000000" w:rsidRDefault="00000000" w:rsidRPr="00000000" w14:paraId="000000F3">
      <w:pPr>
        <w:numPr>
          <w:ilvl w:val="0"/>
          <w:numId w:val="1"/>
        </w:numPr>
        <w:ind w:left="720" w:hanging="36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Abstenerse de realizar cambios contractuales que no estén previamente pactados entre las partes y aprobados por la Supervisión del contrato.</w:t>
      </w:r>
    </w:p>
    <w:p w:rsidR="00000000" w:rsidDel="00000000" w:rsidP="00000000" w:rsidRDefault="00000000" w:rsidRPr="00000000" w14:paraId="000000F4">
      <w:pPr>
        <w:numPr>
          <w:ilvl w:val="0"/>
          <w:numId w:val="1"/>
        </w:numPr>
        <w:ind w:left="720" w:hanging="36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Velar por el adecuado uso, custodia y asegurabilidad de los bienes que le sean asignados a su cargo en la ejecución del contrato.</w:t>
      </w:r>
    </w:p>
    <w:p w:rsidR="00000000" w:rsidDel="00000000" w:rsidP="00000000" w:rsidRDefault="00000000" w:rsidRPr="00000000" w14:paraId="000000F5">
      <w:pPr>
        <w:numPr>
          <w:ilvl w:val="0"/>
          <w:numId w:val="1"/>
        </w:numPr>
        <w:ind w:left="720" w:hanging="36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Atender todas las solicitudes presentadas por el POLITECNICO COLOMBIANO JAIME ISAZA CADAVID respecto al objeto contractual mediante la prestación de un servicio de excelente calidad, oportuno y enmarcado siempre bajo las condiciones descritas en los estudios previos. </w:t>
      </w:r>
    </w:p>
    <w:p w:rsidR="00000000" w:rsidDel="00000000" w:rsidP="00000000" w:rsidRDefault="00000000" w:rsidRPr="00000000" w14:paraId="000000F6">
      <w:pPr>
        <w:numPr>
          <w:ilvl w:val="0"/>
          <w:numId w:val="1"/>
        </w:numPr>
        <w:ind w:left="720" w:hanging="36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Generar plantillas, formatos, tablas y demás elementos requeridos para recopilar información en campo; adicionalmente la generación de socializaciones conjuntas con los usuarios de los municipios que se destinaron en las tomas de muestras, datos y capacitaciones.  </w:t>
      </w:r>
    </w:p>
    <w:p w:rsidR="00000000" w:rsidDel="00000000" w:rsidP="00000000" w:rsidRDefault="00000000" w:rsidRPr="00000000" w14:paraId="000000F7">
      <w:pPr>
        <w:numPr>
          <w:ilvl w:val="0"/>
          <w:numId w:val="1"/>
        </w:numPr>
        <w:shd w:fill="ffffff" w:val="clear"/>
        <w:ind w:left="720" w:hanging="360"/>
        <w:jc w:val="both"/>
        <w:rPr>
          <w:rFonts w:ascii="Arial" w:cs="Arial" w:eastAsia="Arial" w:hAnsi="Arial"/>
          <w:color w:val="222222"/>
          <w:sz w:val="20"/>
          <w:szCs w:val="20"/>
          <w:vertAlign w:val="baseline"/>
        </w:rPr>
      </w:pPr>
      <w:r w:rsidDel="00000000" w:rsidR="00000000" w:rsidRPr="00000000">
        <w:rPr>
          <w:rFonts w:ascii="Arial" w:cs="Arial" w:eastAsia="Arial" w:hAnsi="Arial"/>
          <w:color w:val="222222"/>
          <w:sz w:val="20"/>
          <w:szCs w:val="20"/>
          <w:highlight w:val="white"/>
          <w:vertAlign w:val="baseline"/>
          <w:rtl w:val="0"/>
        </w:rPr>
        <w:t xml:space="preserve">El contratista debe cumplirlas obligaciones respecto al sistema de gestión de la seguridad y salud en el trabajo SG-SST.</w:t>
      </w:r>
      <w:r w:rsidDel="00000000" w:rsidR="00000000" w:rsidRPr="00000000">
        <w:rPr>
          <w:rtl w:val="0"/>
        </w:rPr>
      </w:r>
    </w:p>
    <w:p w:rsidR="00000000" w:rsidDel="00000000" w:rsidP="00000000" w:rsidRDefault="00000000" w:rsidRPr="00000000" w14:paraId="000000F8">
      <w:pPr>
        <w:numPr>
          <w:ilvl w:val="0"/>
          <w:numId w:val="1"/>
        </w:numPr>
        <w:ind w:left="720" w:hanging="36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Presentar la factura equivalente (FFN74).</w:t>
      </w:r>
    </w:p>
    <w:p w:rsidR="00000000" w:rsidDel="00000000" w:rsidP="00000000" w:rsidRDefault="00000000" w:rsidRPr="00000000" w14:paraId="000000F9">
      <w:pPr>
        <w:numPr>
          <w:ilvl w:val="0"/>
          <w:numId w:val="1"/>
        </w:numPr>
        <w:ind w:left="720" w:hanging="36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Acogerse y cumplir estrictamente con las directrices y medidas de bioseguridad que sean dadas desde el Gobierno Nacional actualmente la Resolución 000666 del 24 de abril de 2020, por medio del cual se adopta el Protocolo general de bioseguridad para el manejo del COVID-19, igualmente, se deberán seguir los lineamientos o protocolos que imparta el Presidente de la República y el Ministerio de Salud y Protección Social para el retorno de la actividad en las oficinas, además de los protocolos señalados por el Gobierno nacional en la Circular Conjunta 018 del 10 de marzo de 2020 y las impartidas por la Gobernación de Antioquia, Igualmente, cumplir con las directrices Institucionales que se implementaron en la Resolución N° 0211 de 2020 - Alcance del Protocolo de Bioseguridad COVID-19 y la Circular N° 022 de 2020- Requerimiento de información Medidas de Implementación del Protocolo de Bioseguridad y la reglamentación que para tal fin establezca la institución, al igual que la demás normatividad o reglamentación que para el efecto se regule durante el desarrollo del contrato para el cumplimiento de sus actividades.</w:t>
      </w:r>
    </w:p>
    <w:p w:rsidR="00000000" w:rsidDel="00000000" w:rsidP="00000000" w:rsidRDefault="00000000" w:rsidRPr="00000000" w14:paraId="000000FA">
      <w:pPr>
        <w:numPr>
          <w:ilvl w:val="0"/>
          <w:numId w:val="1"/>
        </w:numPr>
        <w:ind w:left="720" w:hanging="360"/>
        <w:jc w:val="both"/>
        <w:rPr>
          <w:rFonts w:ascii="Arial" w:cs="Arial" w:eastAsia="Arial" w:hAnsi="Arial"/>
          <w:sz w:val="20"/>
          <w:szCs w:val="20"/>
          <w:vertAlign w:val="baseline"/>
        </w:rPr>
      </w:pPr>
      <w:r w:rsidDel="00000000" w:rsidR="00000000" w:rsidRPr="00000000">
        <w:rPr>
          <w:rFonts w:ascii="Arial" w:cs="Arial" w:eastAsia="Arial" w:hAnsi="Arial"/>
          <w:color w:val="222222"/>
          <w:sz w:val="20"/>
          <w:szCs w:val="20"/>
          <w:highlight w:val="white"/>
          <w:vertAlign w:val="baseline"/>
          <w:rtl w:val="0"/>
        </w:rPr>
        <w:t xml:space="preserve">Las demás relacionadas con el objeto del contrato y las consignadas en los estudios       previos.</w:t>
      </w:r>
      <w:r w:rsidDel="00000000" w:rsidR="00000000" w:rsidRPr="00000000">
        <w:rPr>
          <w:rFonts w:ascii="Arial" w:cs="Arial" w:eastAsia="Arial" w:hAnsi="Arial"/>
          <w:sz w:val="20"/>
          <w:szCs w:val="20"/>
          <w:vertAlign w:val="baseline"/>
          <w:rtl w:val="0"/>
        </w:rPr>
        <w:t xml:space="preserve"> </w:t>
      </w:r>
    </w:p>
    <w:p w:rsidR="00000000" w:rsidDel="00000000" w:rsidP="00000000" w:rsidRDefault="00000000" w:rsidRPr="00000000" w14:paraId="000000FB">
      <w:pPr>
        <w:ind w:hanging="284"/>
        <w:jc w:val="both"/>
        <w:rPr>
          <w:rFonts w:ascii="Arial" w:cs="Arial" w:eastAsia="Arial" w:hAnsi="Arial"/>
          <w:i w:val="0"/>
          <w:sz w:val="20"/>
          <w:szCs w:val="20"/>
          <w:vertAlign w:val="baseline"/>
        </w:rPr>
      </w:pPr>
      <w:r w:rsidDel="00000000" w:rsidR="00000000" w:rsidRPr="00000000">
        <w:rPr>
          <w:rtl w:val="0"/>
        </w:rPr>
      </w:r>
    </w:p>
    <w:p w:rsidR="00000000" w:rsidDel="00000000" w:rsidP="00000000" w:rsidRDefault="00000000" w:rsidRPr="00000000" w14:paraId="000000FC">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FD">
      <w:pPr>
        <w:numPr>
          <w:ilvl w:val="0"/>
          <w:numId w:val="6"/>
        </w:numPr>
        <w:ind w:left="360" w:hanging="360"/>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LA MODALIDAD DE SELECCIÓN DEL CONTRATISTA, SU JUSTIFICACIÓN, INCLUYENDO LOS FUNDAMENTOS JURÍDICOS QUE SOPORTAN SU ELECCIÓN </w:t>
      </w:r>
      <w:r w:rsidDel="00000000" w:rsidR="00000000" w:rsidRPr="00000000">
        <w:rPr>
          <w:rtl w:val="0"/>
        </w:rPr>
      </w:r>
    </w:p>
    <w:p w:rsidR="00000000" w:rsidDel="00000000" w:rsidP="00000000" w:rsidRDefault="00000000" w:rsidRPr="00000000" w14:paraId="000000FE">
      <w:pPr>
        <w:jc w:val="both"/>
        <w:rPr>
          <w:rFonts w:ascii="Arial" w:cs="Arial" w:eastAsia="Arial" w:hAnsi="Arial"/>
          <w:sz w:val="20"/>
          <w:szCs w:val="20"/>
          <w:vertAlign w:val="baseline"/>
        </w:rPr>
      </w:pPr>
      <w:r w:rsidDel="00000000" w:rsidR="00000000" w:rsidRPr="00000000">
        <w:rPr>
          <w:rtl w:val="0"/>
        </w:rPr>
      </w:r>
    </w:p>
    <w:tbl>
      <w:tblPr>
        <w:tblStyle w:val="Table4"/>
        <w:tblW w:w="9127.0" w:type="dxa"/>
        <w:jc w:val="center"/>
        <w:tblLayout w:type="fixed"/>
        <w:tblLook w:val="0000"/>
      </w:tblPr>
      <w:tblGrid>
        <w:gridCol w:w="2289"/>
        <w:gridCol w:w="6838"/>
        <w:tblGridChange w:id="0">
          <w:tblGrid>
            <w:gridCol w:w="2289"/>
            <w:gridCol w:w="6838"/>
          </w:tblGrid>
        </w:tblGridChange>
      </w:tblGrid>
      <w:tr>
        <w:trPr>
          <w:cantSplit w:val="0"/>
          <w:trHeight w:val="270" w:hRule="atLeast"/>
          <w:tblHeader w:val="0"/>
        </w:trPr>
        <w:tc>
          <w:tcPr>
            <w:tcBorders>
              <w:top w:color="000000" w:space="0" w:sz="5" w:val="single"/>
              <w:left w:color="000000" w:space="0" w:sz="5" w:val="single"/>
              <w:bottom w:color="000000" w:space="0" w:sz="5" w:val="single"/>
              <w:right w:color="000000" w:space="0" w:sz="5" w:val="single"/>
            </w:tcBorders>
            <w:vAlign w:val="center"/>
          </w:tcPr>
          <w:p w:rsidR="00000000" w:rsidDel="00000000" w:rsidP="00000000" w:rsidRDefault="00000000" w:rsidRPr="00000000" w14:paraId="000000FF">
            <w:pPr>
              <w:ind w:hanging="2"/>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Modalidad</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vAlign w:val="center"/>
          </w:tcPr>
          <w:p w:rsidR="00000000" w:rsidDel="00000000" w:rsidP="00000000" w:rsidRDefault="00000000" w:rsidRPr="00000000" w14:paraId="00000100">
            <w:pPr>
              <w:ind w:hanging="2"/>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Fundamento</w:t>
            </w:r>
            <w:r w:rsidDel="00000000" w:rsidR="00000000" w:rsidRPr="00000000">
              <w:rPr>
                <w:rtl w:val="0"/>
              </w:rPr>
            </w:r>
          </w:p>
        </w:tc>
      </w:tr>
      <w:tr>
        <w:trPr>
          <w:cantSplit w:val="0"/>
          <w:trHeight w:val="1200" w:hRule="atLeast"/>
          <w:tblHeader w:val="0"/>
        </w:trPr>
        <w:tc>
          <w:tcPr>
            <w:tcBorders>
              <w:top w:color="000000" w:space="0" w:sz="5" w:val="single"/>
              <w:left w:color="000000" w:space="0" w:sz="5" w:val="single"/>
              <w:bottom w:color="000000" w:space="0" w:sz="5" w:val="single"/>
              <w:right w:color="000000" w:space="0" w:sz="5" w:val="single"/>
            </w:tcBorders>
            <w:vAlign w:val="center"/>
          </w:tcPr>
          <w:p w:rsidR="00000000" w:rsidDel="00000000" w:rsidP="00000000" w:rsidRDefault="00000000" w:rsidRPr="00000000" w14:paraId="00000101">
            <w:pPr>
              <w:ind w:hanging="2"/>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Contratación Directa</w:t>
            </w:r>
          </w:p>
        </w:tc>
        <w:tc>
          <w:tcPr>
            <w:tcBorders>
              <w:top w:color="000000" w:space="0" w:sz="5" w:val="single"/>
              <w:left w:color="000000" w:space="0" w:sz="5" w:val="single"/>
              <w:bottom w:color="000000" w:space="0" w:sz="5" w:val="single"/>
              <w:right w:color="000000" w:space="0" w:sz="5" w:val="single"/>
            </w:tcBorders>
            <w:vAlign w:val="top"/>
          </w:tcPr>
          <w:p w:rsidR="00000000" w:rsidDel="00000000" w:rsidP="00000000" w:rsidRDefault="00000000" w:rsidRPr="00000000" w14:paraId="00000102">
            <w:pPr>
              <w:ind w:hanging="2"/>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Contrato para la prestación de servicios profesionales y de apoyo a la gestión en virtud de lo establecido en el Literal h), del numeral 4, del Artículo 2 de la Ley 1150 de 2007 y en el Artículo 2.2.1.2.1.4.9 del Decreto 1082 de 2015. - Persona natural o jurídica que esté en capacidad de ejecutar el objeto del contrato y que haya demostrado la idoneidad y experiencia directamente relacionada con el área de que se trate.</w:t>
            </w:r>
          </w:p>
        </w:tc>
      </w:tr>
    </w:tbl>
    <w:p w:rsidR="00000000" w:rsidDel="00000000" w:rsidP="00000000" w:rsidRDefault="00000000" w:rsidRPr="00000000" w14:paraId="00000103">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04">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 base en lo normado por el Decreto 1082 de 2015 en su artículo 2.2.1.2.1.4.9, el presente proceso de contratación directa mediante contrato de prestación de servicios profesionales persona natural determinada, encuentra justificación en cuanto a la experiencia e idoneidad de </w:t>
      </w:r>
      <w:r w:rsidDel="00000000" w:rsidR="00000000" w:rsidRPr="00000000">
        <w:rPr>
          <w:rFonts w:ascii="Arial" w:cs="Arial" w:eastAsia="Arial" w:hAnsi="Arial"/>
          <w:b w:val="1"/>
          <w:sz w:val="20"/>
          <w:szCs w:val="20"/>
          <w:vertAlign w:val="baseline"/>
          <w:rtl w:val="0"/>
        </w:rPr>
        <w:t xml:space="preserve">Estefanía Martínez</w:t>
      </w:r>
      <w:r w:rsidDel="00000000" w:rsidR="00000000" w:rsidRPr="00000000">
        <w:rPr>
          <w:rFonts w:ascii="Arial" w:cs="Arial" w:eastAsia="Arial" w:hAnsi="Arial"/>
          <w:sz w:val="20"/>
          <w:szCs w:val="20"/>
          <w:vertAlign w:val="baseline"/>
          <w:rtl w:val="0"/>
        </w:rPr>
        <w:t xml:space="preserve">, quien ostenta el título de Ingeniera Agropecuaria y quien tiene experiencia específica relacionada con el trabajo que se requiere, para el objeto del contrato.</w:t>
      </w:r>
    </w:p>
    <w:p w:rsidR="00000000" w:rsidDel="00000000" w:rsidP="00000000" w:rsidRDefault="00000000" w:rsidRPr="00000000" w14:paraId="00000105">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06">
      <w:pPr>
        <w:numPr>
          <w:ilvl w:val="0"/>
          <w:numId w:val="6"/>
        </w:numPr>
        <w:ind w:left="360" w:hanging="360"/>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EL ANALISIS DEL RIESGO Y LA FORMA DE MITIGARLO</w:t>
      </w: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8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95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5"/>
        <w:gridCol w:w="335"/>
        <w:gridCol w:w="335"/>
        <w:gridCol w:w="1314"/>
        <w:gridCol w:w="1269"/>
        <w:gridCol w:w="335"/>
        <w:gridCol w:w="1584"/>
        <w:gridCol w:w="590"/>
        <w:gridCol w:w="510"/>
        <w:gridCol w:w="1466"/>
        <w:gridCol w:w="1495"/>
        <w:tblGridChange w:id="0">
          <w:tblGrid>
            <w:gridCol w:w="335"/>
            <w:gridCol w:w="335"/>
            <w:gridCol w:w="335"/>
            <w:gridCol w:w="1314"/>
            <w:gridCol w:w="1269"/>
            <w:gridCol w:w="335"/>
            <w:gridCol w:w="1584"/>
            <w:gridCol w:w="590"/>
            <w:gridCol w:w="510"/>
            <w:gridCol w:w="1466"/>
            <w:gridCol w:w="1495"/>
          </w:tblGrid>
        </w:tblGridChange>
      </w:tblGrid>
      <w:tr>
        <w:trPr>
          <w:cantSplit w:val="1"/>
          <w:trHeight w:val="918" w:hRule="atLeast"/>
          <w:tblHeader w:val="1"/>
        </w:trPr>
        <w:tc>
          <w:tcPr>
            <w:vMerge w:val="restart"/>
            <w:shd w:fill="a6a6a6" w:val="clear"/>
            <w:vAlign w:val="center"/>
          </w:tcPr>
          <w:p w:rsidR="00000000" w:rsidDel="00000000" w:rsidP="00000000" w:rsidRDefault="00000000" w:rsidRPr="00000000" w14:paraId="00000108">
            <w:pPr>
              <w:jc w:val="center"/>
              <w:rPr>
                <w:rFonts w:ascii="Arial Narrow" w:cs="Arial Narrow" w:eastAsia="Arial Narrow" w:hAnsi="Arial Narrow"/>
                <w:sz w:val="16"/>
                <w:szCs w:val="16"/>
                <w:vertAlign w:val="baseline"/>
              </w:rPr>
            </w:pPr>
            <w:r w:rsidDel="00000000" w:rsidR="00000000" w:rsidRPr="00000000">
              <w:rPr>
                <w:rFonts w:ascii="Arial Narrow" w:cs="Arial Narrow" w:eastAsia="Arial Narrow" w:hAnsi="Arial Narrow"/>
                <w:sz w:val="16"/>
                <w:szCs w:val="16"/>
                <w:vertAlign w:val="baseline"/>
                <w:rtl w:val="0"/>
              </w:rPr>
              <w:t xml:space="preserve">No.</w:t>
            </w:r>
          </w:p>
        </w:tc>
        <w:tc>
          <w:tcPr>
            <w:vMerge w:val="restart"/>
            <w:shd w:fill="a6a6a6" w:val="clear"/>
            <w:vAlign w:val="center"/>
          </w:tcPr>
          <w:p w:rsidR="00000000" w:rsidDel="00000000" w:rsidP="00000000" w:rsidRDefault="00000000" w:rsidRPr="00000000" w14:paraId="00000109">
            <w:pPr>
              <w:jc w:val="center"/>
              <w:rPr>
                <w:rFonts w:ascii="Arial Narrow" w:cs="Arial Narrow" w:eastAsia="Arial Narrow" w:hAnsi="Arial Narrow"/>
                <w:sz w:val="16"/>
                <w:szCs w:val="16"/>
                <w:vertAlign w:val="baseline"/>
              </w:rPr>
            </w:pPr>
            <w:r w:rsidDel="00000000" w:rsidR="00000000" w:rsidRPr="00000000">
              <w:rPr>
                <w:rFonts w:ascii="Arial Narrow" w:cs="Arial Narrow" w:eastAsia="Arial Narrow" w:hAnsi="Arial Narrow"/>
                <w:sz w:val="16"/>
                <w:szCs w:val="16"/>
                <w:vertAlign w:val="baseline"/>
                <w:rtl w:val="0"/>
              </w:rPr>
              <w:t xml:space="preserve">Etapa</w:t>
            </w:r>
          </w:p>
        </w:tc>
        <w:tc>
          <w:tcPr>
            <w:vMerge w:val="restart"/>
            <w:shd w:fill="a6a6a6" w:val="clear"/>
            <w:vAlign w:val="center"/>
          </w:tcPr>
          <w:p w:rsidR="00000000" w:rsidDel="00000000" w:rsidP="00000000" w:rsidRDefault="00000000" w:rsidRPr="00000000" w14:paraId="0000010A">
            <w:pPr>
              <w:jc w:val="center"/>
              <w:rPr>
                <w:rFonts w:ascii="Arial Narrow" w:cs="Arial Narrow" w:eastAsia="Arial Narrow" w:hAnsi="Arial Narrow"/>
                <w:sz w:val="16"/>
                <w:szCs w:val="16"/>
                <w:vertAlign w:val="baseline"/>
              </w:rPr>
            </w:pPr>
            <w:r w:rsidDel="00000000" w:rsidR="00000000" w:rsidRPr="00000000">
              <w:rPr>
                <w:rFonts w:ascii="Arial Narrow" w:cs="Arial Narrow" w:eastAsia="Arial Narrow" w:hAnsi="Arial Narrow"/>
                <w:sz w:val="16"/>
                <w:szCs w:val="16"/>
                <w:vertAlign w:val="baseline"/>
                <w:rtl w:val="0"/>
              </w:rPr>
              <w:t xml:space="preserve">Tipo de riesgo</w:t>
            </w:r>
          </w:p>
        </w:tc>
        <w:tc>
          <w:tcPr>
            <w:vMerge w:val="restart"/>
            <w:shd w:fill="a6a6a6" w:val="clear"/>
            <w:vAlign w:val="center"/>
          </w:tcPr>
          <w:p w:rsidR="00000000" w:rsidDel="00000000" w:rsidP="00000000" w:rsidRDefault="00000000" w:rsidRPr="00000000" w14:paraId="0000010B">
            <w:pPr>
              <w:jc w:val="center"/>
              <w:rPr>
                <w:rFonts w:ascii="Arial Narrow" w:cs="Arial Narrow" w:eastAsia="Arial Narrow" w:hAnsi="Arial Narrow"/>
                <w:sz w:val="16"/>
                <w:szCs w:val="16"/>
                <w:vertAlign w:val="baseline"/>
              </w:rPr>
            </w:pPr>
            <w:r w:rsidDel="00000000" w:rsidR="00000000" w:rsidRPr="00000000">
              <w:rPr>
                <w:rFonts w:ascii="Arial Narrow" w:cs="Arial Narrow" w:eastAsia="Arial Narrow" w:hAnsi="Arial Narrow"/>
                <w:sz w:val="16"/>
                <w:szCs w:val="16"/>
                <w:vertAlign w:val="baseline"/>
                <w:rtl w:val="0"/>
              </w:rPr>
              <w:t xml:space="preserve">Descripción </w:t>
            </w:r>
          </w:p>
          <w:p w:rsidR="00000000" w:rsidDel="00000000" w:rsidP="00000000" w:rsidRDefault="00000000" w:rsidRPr="00000000" w14:paraId="0000010C">
            <w:pPr>
              <w:jc w:val="center"/>
              <w:rPr>
                <w:rFonts w:ascii="Arial Narrow" w:cs="Arial Narrow" w:eastAsia="Arial Narrow" w:hAnsi="Arial Narrow"/>
                <w:sz w:val="16"/>
                <w:szCs w:val="16"/>
                <w:vertAlign w:val="baseline"/>
              </w:rPr>
            </w:pPr>
            <w:r w:rsidDel="00000000" w:rsidR="00000000" w:rsidRPr="00000000">
              <w:rPr>
                <w:rFonts w:ascii="Arial Narrow" w:cs="Arial Narrow" w:eastAsia="Arial Narrow" w:hAnsi="Arial Narrow"/>
                <w:sz w:val="16"/>
                <w:szCs w:val="16"/>
                <w:vertAlign w:val="baseline"/>
                <w:rtl w:val="0"/>
              </w:rPr>
              <w:t xml:space="preserve"> (Qué puede pasar y cómo puede ocurrir)</w:t>
            </w:r>
          </w:p>
        </w:tc>
        <w:tc>
          <w:tcPr>
            <w:vMerge w:val="restart"/>
            <w:shd w:fill="a6a6a6" w:val="clear"/>
            <w:vAlign w:val="center"/>
          </w:tcPr>
          <w:p w:rsidR="00000000" w:rsidDel="00000000" w:rsidP="00000000" w:rsidRDefault="00000000" w:rsidRPr="00000000" w14:paraId="0000010D">
            <w:pPr>
              <w:jc w:val="center"/>
              <w:rPr>
                <w:rFonts w:ascii="Arial Narrow" w:cs="Arial Narrow" w:eastAsia="Arial Narrow" w:hAnsi="Arial Narrow"/>
                <w:sz w:val="16"/>
                <w:szCs w:val="16"/>
                <w:vertAlign w:val="baseline"/>
              </w:rPr>
            </w:pPr>
            <w:r w:rsidDel="00000000" w:rsidR="00000000" w:rsidRPr="00000000">
              <w:rPr>
                <w:rFonts w:ascii="Arial Narrow" w:cs="Arial Narrow" w:eastAsia="Arial Narrow" w:hAnsi="Arial Narrow"/>
                <w:sz w:val="16"/>
                <w:szCs w:val="16"/>
                <w:vertAlign w:val="baseline"/>
                <w:rtl w:val="0"/>
              </w:rPr>
              <w:t xml:space="preserve">Consecuencia de la ocurrencia del evento</w:t>
            </w:r>
          </w:p>
        </w:tc>
        <w:tc>
          <w:tcPr>
            <w:vMerge w:val="restart"/>
            <w:shd w:fill="a6a6a6" w:val="clear"/>
            <w:vAlign w:val="center"/>
          </w:tcPr>
          <w:p w:rsidR="00000000" w:rsidDel="00000000" w:rsidP="00000000" w:rsidRDefault="00000000" w:rsidRPr="00000000" w14:paraId="0000010E">
            <w:pPr>
              <w:jc w:val="center"/>
              <w:rPr>
                <w:rFonts w:ascii="Arial Narrow" w:cs="Arial Narrow" w:eastAsia="Arial Narrow" w:hAnsi="Arial Narrow"/>
                <w:sz w:val="16"/>
                <w:szCs w:val="16"/>
                <w:vertAlign w:val="baseline"/>
              </w:rPr>
            </w:pPr>
            <w:r w:rsidDel="00000000" w:rsidR="00000000" w:rsidRPr="00000000">
              <w:rPr>
                <w:rFonts w:ascii="Arial Narrow" w:cs="Arial Narrow" w:eastAsia="Arial Narrow" w:hAnsi="Arial Narrow"/>
                <w:sz w:val="16"/>
                <w:szCs w:val="16"/>
                <w:vertAlign w:val="baseline"/>
                <w:rtl w:val="0"/>
              </w:rPr>
              <w:t xml:space="preserve">¿A quién se le asigna?</w:t>
            </w:r>
          </w:p>
        </w:tc>
        <w:tc>
          <w:tcPr>
            <w:vMerge w:val="restart"/>
            <w:shd w:fill="a6a6a6" w:val="clear"/>
            <w:vAlign w:val="center"/>
          </w:tcPr>
          <w:p w:rsidR="00000000" w:rsidDel="00000000" w:rsidP="00000000" w:rsidRDefault="00000000" w:rsidRPr="00000000" w14:paraId="0000010F">
            <w:pPr>
              <w:jc w:val="center"/>
              <w:rPr>
                <w:rFonts w:ascii="Arial Narrow" w:cs="Arial Narrow" w:eastAsia="Arial Narrow" w:hAnsi="Arial Narrow"/>
                <w:sz w:val="16"/>
                <w:szCs w:val="16"/>
                <w:vertAlign w:val="baseline"/>
              </w:rPr>
            </w:pPr>
            <w:r w:rsidDel="00000000" w:rsidR="00000000" w:rsidRPr="00000000">
              <w:rPr>
                <w:rFonts w:ascii="Arial Narrow" w:cs="Arial Narrow" w:eastAsia="Arial Narrow" w:hAnsi="Arial Narrow"/>
                <w:sz w:val="16"/>
                <w:szCs w:val="16"/>
                <w:vertAlign w:val="baseline"/>
                <w:rtl w:val="0"/>
              </w:rPr>
              <w:t xml:space="preserve">Tratamiento/controles a ser implementados</w:t>
            </w:r>
          </w:p>
        </w:tc>
        <w:tc>
          <w:tcPr>
            <w:vMerge w:val="restart"/>
            <w:shd w:fill="a6a6a6" w:val="clear"/>
            <w:vAlign w:val="center"/>
          </w:tcPr>
          <w:p w:rsidR="00000000" w:rsidDel="00000000" w:rsidP="00000000" w:rsidRDefault="00000000" w:rsidRPr="00000000" w14:paraId="00000110">
            <w:pPr>
              <w:jc w:val="center"/>
              <w:rPr>
                <w:rFonts w:ascii="Arial Narrow" w:cs="Arial Narrow" w:eastAsia="Arial Narrow" w:hAnsi="Arial Narrow"/>
                <w:sz w:val="16"/>
                <w:szCs w:val="16"/>
                <w:vertAlign w:val="baseline"/>
              </w:rPr>
            </w:pPr>
            <w:r w:rsidDel="00000000" w:rsidR="00000000" w:rsidRPr="00000000">
              <w:rPr>
                <w:rFonts w:ascii="Arial Narrow" w:cs="Arial Narrow" w:eastAsia="Arial Narrow" w:hAnsi="Arial Narrow"/>
                <w:sz w:val="16"/>
                <w:szCs w:val="16"/>
                <w:vertAlign w:val="baseline"/>
                <w:rtl w:val="0"/>
              </w:rPr>
              <w:t xml:space="preserve">¿Afecta el equilibrio económico del contrato?</w:t>
            </w:r>
          </w:p>
        </w:tc>
        <w:tc>
          <w:tcPr>
            <w:vMerge w:val="restart"/>
            <w:shd w:fill="a6a6a6" w:val="clear"/>
            <w:vAlign w:val="center"/>
          </w:tcPr>
          <w:p w:rsidR="00000000" w:rsidDel="00000000" w:rsidP="00000000" w:rsidRDefault="00000000" w:rsidRPr="00000000" w14:paraId="00000111">
            <w:pPr>
              <w:jc w:val="center"/>
              <w:rPr>
                <w:rFonts w:ascii="Arial Narrow" w:cs="Arial Narrow" w:eastAsia="Arial Narrow" w:hAnsi="Arial Narrow"/>
                <w:sz w:val="16"/>
                <w:szCs w:val="16"/>
                <w:vertAlign w:val="baseline"/>
              </w:rPr>
            </w:pPr>
            <w:r w:rsidDel="00000000" w:rsidR="00000000" w:rsidRPr="00000000">
              <w:rPr>
                <w:rFonts w:ascii="Arial Narrow" w:cs="Arial Narrow" w:eastAsia="Arial Narrow" w:hAnsi="Arial Narrow"/>
                <w:sz w:val="16"/>
                <w:szCs w:val="16"/>
                <w:vertAlign w:val="baseline"/>
                <w:rtl w:val="0"/>
              </w:rPr>
              <w:t xml:space="preserve">Persona responsable por implementar el tratamiento</w:t>
            </w:r>
          </w:p>
        </w:tc>
        <w:tc>
          <w:tcPr>
            <w:gridSpan w:val="2"/>
            <w:shd w:fill="a6a6a6" w:val="clear"/>
            <w:vAlign w:val="center"/>
          </w:tcPr>
          <w:p w:rsidR="00000000" w:rsidDel="00000000" w:rsidP="00000000" w:rsidRDefault="00000000" w:rsidRPr="00000000" w14:paraId="00000112">
            <w:pPr>
              <w:jc w:val="center"/>
              <w:rPr>
                <w:rFonts w:ascii="Arial Narrow" w:cs="Arial Narrow" w:eastAsia="Arial Narrow" w:hAnsi="Arial Narrow"/>
                <w:sz w:val="16"/>
                <w:szCs w:val="16"/>
                <w:vertAlign w:val="baseline"/>
              </w:rPr>
            </w:pPr>
            <w:r w:rsidDel="00000000" w:rsidR="00000000" w:rsidRPr="00000000">
              <w:rPr>
                <w:rFonts w:ascii="Arial Narrow" w:cs="Arial Narrow" w:eastAsia="Arial Narrow" w:hAnsi="Arial Narrow"/>
                <w:sz w:val="16"/>
                <w:szCs w:val="16"/>
                <w:vertAlign w:val="baseline"/>
                <w:rtl w:val="0"/>
              </w:rPr>
              <w:t xml:space="preserve">Monitoreo y revisión</w:t>
            </w:r>
          </w:p>
        </w:tc>
      </w:tr>
      <w:tr>
        <w:trPr>
          <w:cantSplit w:val="1"/>
          <w:trHeight w:val="734" w:hRule="atLeast"/>
          <w:tblHeader w:val="1"/>
        </w:trPr>
        <w:tc>
          <w:tcPr>
            <w:vMerge w:val="continue"/>
            <w:shd w:fill="a6a6a6" w:val="clear"/>
            <w:vAlign w:val="center"/>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6"/>
                <w:szCs w:val="16"/>
                <w:vertAlign w:val="baseline"/>
              </w:rPr>
            </w:pPr>
            <w:r w:rsidDel="00000000" w:rsidR="00000000" w:rsidRPr="00000000">
              <w:rPr>
                <w:rtl w:val="0"/>
              </w:rPr>
            </w:r>
          </w:p>
        </w:tc>
        <w:tc>
          <w:tcPr>
            <w:vMerge w:val="continue"/>
            <w:shd w:fill="a6a6a6" w:val="clear"/>
            <w:vAlign w:val="center"/>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6"/>
                <w:szCs w:val="16"/>
                <w:vertAlign w:val="baseline"/>
              </w:rPr>
            </w:pPr>
            <w:r w:rsidDel="00000000" w:rsidR="00000000" w:rsidRPr="00000000">
              <w:rPr>
                <w:rtl w:val="0"/>
              </w:rPr>
            </w:r>
          </w:p>
        </w:tc>
        <w:tc>
          <w:tcPr>
            <w:vMerge w:val="continue"/>
            <w:shd w:fill="a6a6a6" w:val="clear"/>
            <w:vAlign w:val="center"/>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6"/>
                <w:szCs w:val="16"/>
                <w:vertAlign w:val="baseline"/>
              </w:rPr>
            </w:pPr>
            <w:r w:rsidDel="00000000" w:rsidR="00000000" w:rsidRPr="00000000">
              <w:rPr>
                <w:rtl w:val="0"/>
              </w:rPr>
            </w:r>
          </w:p>
        </w:tc>
        <w:tc>
          <w:tcPr>
            <w:vMerge w:val="continue"/>
            <w:shd w:fill="a6a6a6" w:val="clear"/>
            <w:vAlign w:val="center"/>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6"/>
                <w:szCs w:val="16"/>
                <w:vertAlign w:val="baseline"/>
              </w:rPr>
            </w:pPr>
            <w:r w:rsidDel="00000000" w:rsidR="00000000" w:rsidRPr="00000000">
              <w:rPr>
                <w:rtl w:val="0"/>
              </w:rPr>
            </w:r>
          </w:p>
        </w:tc>
        <w:tc>
          <w:tcPr>
            <w:vMerge w:val="continue"/>
            <w:shd w:fill="a6a6a6" w:val="clear"/>
            <w:vAlign w:val="center"/>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6"/>
                <w:szCs w:val="16"/>
                <w:vertAlign w:val="baseline"/>
              </w:rPr>
            </w:pPr>
            <w:r w:rsidDel="00000000" w:rsidR="00000000" w:rsidRPr="00000000">
              <w:rPr>
                <w:rtl w:val="0"/>
              </w:rPr>
            </w:r>
          </w:p>
        </w:tc>
        <w:tc>
          <w:tcPr>
            <w:vMerge w:val="continue"/>
            <w:shd w:fill="a6a6a6" w:val="clear"/>
            <w:vAlign w:val="center"/>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6"/>
                <w:szCs w:val="16"/>
                <w:vertAlign w:val="baseline"/>
              </w:rPr>
            </w:pPr>
            <w:r w:rsidDel="00000000" w:rsidR="00000000" w:rsidRPr="00000000">
              <w:rPr>
                <w:rtl w:val="0"/>
              </w:rPr>
            </w:r>
          </w:p>
        </w:tc>
        <w:tc>
          <w:tcPr>
            <w:vMerge w:val="continue"/>
            <w:shd w:fill="a6a6a6" w:val="clear"/>
            <w:vAlign w:val="center"/>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6"/>
                <w:szCs w:val="16"/>
                <w:vertAlign w:val="baseline"/>
              </w:rPr>
            </w:pPr>
            <w:r w:rsidDel="00000000" w:rsidR="00000000" w:rsidRPr="00000000">
              <w:rPr>
                <w:rtl w:val="0"/>
              </w:rPr>
            </w:r>
          </w:p>
        </w:tc>
        <w:tc>
          <w:tcPr>
            <w:vMerge w:val="continue"/>
            <w:shd w:fill="a6a6a6" w:val="clear"/>
            <w:vAlign w:val="center"/>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6"/>
                <w:szCs w:val="16"/>
                <w:vertAlign w:val="baseline"/>
              </w:rPr>
            </w:pPr>
            <w:r w:rsidDel="00000000" w:rsidR="00000000" w:rsidRPr="00000000">
              <w:rPr>
                <w:rtl w:val="0"/>
              </w:rPr>
            </w:r>
          </w:p>
        </w:tc>
        <w:tc>
          <w:tcPr>
            <w:vMerge w:val="continue"/>
            <w:shd w:fill="a6a6a6" w:val="clear"/>
            <w:vAlign w:val="center"/>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6"/>
                <w:szCs w:val="16"/>
                <w:vertAlign w:val="baseline"/>
              </w:rPr>
            </w:pPr>
            <w:r w:rsidDel="00000000" w:rsidR="00000000" w:rsidRPr="00000000">
              <w:rPr>
                <w:rtl w:val="0"/>
              </w:rPr>
            </w:r>
          </w:p>
        </w:tc>
        <w:tc>
          <w:tcPr>
            <w:shd w:fill="a6a6a6" w:val="clear"/>
            <w:vAlign w:val="center"/>
          </w:tcPr>
          <w:p w:rsidR="00000000" w:rsidDel="00000000" w:rsidP="00000000" w:rsidRDefault="00000000" w:rsidRPr="00000000" w14:paraId="0000011D">
            <w:pPr>
              <w:jc w:val="center"/>
              <w:rPr>
                <w:rFonts w:ascii="Arial Narrow" w:cs="Arial Narrow" w:eastAsia="Arial Narrow" w:hAnsi="Arial Narrow"/>
                <w:sz w:val="16"/>
                <w:szCs w:val="16"/>
                <w:vertAlign w:val="baseline"/>
              </w:rPr>
            </w:pPr>
            <w:r w:rsidDel="00000000" w:rsidR="00000000" w:rsidRPr="00000000">
              <w:rPr>
                <w:rFonts w:ascii="Arial Narrow" w:cs="Arial Narrow" w:eastAsia="Arial Narrow" w:hAnsi="Arial Narrow"/>
                <w:sz w:val="16"/>
                <w:szCs w:val="16"/>
                <w:vertAlign w:val="baseline"/>
                <w:rtl w:val="0"/>
              </w:rPr>
              <w:t xml:space="preserve">¿Cómo se realiza el monitoreo?</w:t>
            </w:r>
          </w:p>
        </w:tc>
        <w:tc>
          <w:tcPr>
            <w:shd w:fill="a6a6a6" w:val="clear"/>
            <w:vAlign w:val="center"/>
          </w:tcPr>
          <w:p w:rsidR="00000000" w:rsidDel="00000000" w:rsidP="00000000" w:rsidRDefault="00000000" w:rsidRPr="00000000" w14:paraId="0000011E">
            <w:pPr>
              <w:jc w:val="center"/>
              <w:rPr>
                <w:rFonts w:ascii="Arial Narrow" w:cs="Arial Narrow" w:eastAsia="Arial Narrow" w:hAnsi="Arial Narrow"/>
                <w:sz w:val="16"/>
                <w:szCs w:val="16"/>
                <w:vertAlign w:val="baseline"/>
              </w:rPr>
            </w:pPr>
            <w:r w:rsidDel="00000000" w:rsidR="00000000" w:rsidRPr="00000000">
              <w:rPr>
                <w:rFonts w:ascii="Arial Narrow" w:cs="Arial Narrow" w:eastAsia="Arial Narrow" w:hAnsi="Arial Narrow"/>
                <w:sz w:val="16"/>
                <w:szCs w:val="16"/>
                <w:vertAlign w:val="baseline"/>
                <w:rtl w:val="0"/>
              </w:rPr>
              <w:t xml:space="preserve">Periodicidad, ¿Cuándo?</w:t>
            </w:r>
          </w:p>
        </w:tc>
      </w:tr>
      <w:tr>
        <w:trPr>
          <w:cantSplit w:val="1"/>
          <w:trHeight w:val="2400" w:hRule="atLeast"/>
          <w:tblHeader w:val="0"/>
        </w:trPr>
        <w:tc>
          <w:tcPr>
            <w:vAlign w:val="center"/>
          </w:tcPr>
          <w:p w:rsidR="00000000" w:rsidDel="00000000" w:rsidP="00000000" w:rsidRDefault="00000000" w:rsidRPr="00000000" w14:paraId="0000011F">
            <w:pPr>
              <w:jc w:val="center"/>
              <w:rPr>
                <w:rFonts w:ascii="Arial" w:cs="Arial" w:eastAsia="Arial" w:hAnsi="Arial"/>
                <w:b w:val="0"/>
                <w:sz w:val="16"/>
                <w:szCs w:val="16"/>
                <w:vertAlign w:val="baseline"/>
              </w:rPr>
            </w:pPr>
            <w:r w:rsidDel="00000000" w:rsidR="00000000" w:rsidRPr="00000000">
              <w:rPr>
                <w:rFonts w:ascii="Arial" w:cs="Arial" w:eastAsia="Arial" w:hAnsi="Arial"/>
                <w:b w:val="1"/>
                <w:sz w:val="16"/>
                <w:szCs w:val="16"/>
                <w:vertAlign w:val="baseline"/>
                <w:rtl w:val="0"/>
              </w:rPr>
              <w:t xml:space="preserve">1</w:t>
            </w:r>
            <w:r w:rsidDel="00000000" w:rsidR="00000000" w:rsidRPr="00000000">
              <w:rPr>
                <w:rtl w:val="0"/>
              </w:rPr>
            </w:r>
          </w:p>
        </w:tc>
        <w:tc>
          <w:tcPr>
            <w:vAlign w:val="center"/>
          </w:tcPr>
          <w:p w:rsidR="00000000" w:rsidDel="00000000" w:rsidP="00000000" w:rsidRDefault="00000000" w:rsidRPr="00000000" w14:paraId="00000120">
            <w:pPr>
              <w:ind w:left="-1" w:right="113" w:firstLine="0"/>
              <w:jc w:val="center"/>
              <w:rPr>
                <w:rFonts w:ascii="Arial" w:cs="Arial" w:eastAsia="Arial" w:hAnsi="Arial"/>
                <w:b w:val="0"/>
                <w:sz w:val="16"/>
                <w:szCs w:val="16"/>
                <w:vertAlign w:val="baseline"/>
              </w:rPr>
            </w:pPr>
            <w:r w:rsidDel="00000000" w:rsidR="00000000" w:rsidRPr="00000000">
              <w:rPr>
                <w:rFonts w:ascii="Arial" w:cs="Arial" w:eastAsia="Arial" w:hAnsi="Arial"/>
                <w:b w:val="1"/>
                <w:sz w:val="16"/>
                <w:szCs w:val="16"/>
                <w:vertAlign w:val="baseline"/>
                <w:rtl w:val="0"/>
              </w:rPr>
              <w:t xml:space="preserve">Legalización </w:t>
            </w:r>
            <w:r w:rsidDel="00000000" w:rsidR="00000000" w:rsidRPr="00000000">
              <w:rPr>
                <w:rtl w:val="0"/>
              </w:rPr>
            </w:r>
          </w:p>
        </w:tc>
        <w:tc>
          <w:tcPr>
            <w:vAlign w:val="center"/>
          </w:tcPr>
          <w:p w:rsidR="00000000" w:rsidDel="00000000" w:rsidP="00000000" w:rsidRDefault="00000000" w:rsidRPr="00000000" w14:paraId="00000121">
            <w:pPr>
              <w:ind w:left="-1" w:right="113" w:firstLine="0"/>
              <w:jc w:val="center"/>
              <w:rPr>
                <w:rFonts w:ascii="Arial" w:cs="Arial" w:eastAsia="Arial" w:hAnsi="Arial"/>
                <w:b w:val="0"/>
                <w:sz w:val="16"/>
                <w:szCs w:val="16"/>
                <w:vertAlign w:val="baseline"/>
              </w:rPr>
            </w:pPr>
            <w:r w:rsidDel="00000000" w:rsidR="00000000" w:rsidRPr="00000000">
              <w:rPr>
                <w:rFonts w:ascii="Arial" w:cs="Arial" w:eastAsia="Arial" w:hAnsi="Arial"/>
                <w:b w:val="1"/>
                <w:sz w:val="16"/>
                <w:szCs w:val="16"/>
                <w:vertAlign w:val="baseline"/>
                <w:rtl w:val="0"/>
              </w:rPr>
              <w:t xml:space="preserve">Jurídicos y/o legales y/o documentales y/o regulatorios</w:t>
            </w:r>
            <w:r w:rsidDel="00000000" w:rsidR="00000000" w:rsidRPr="00000000">
              <w:rPr>
                <w:rtl w:val="0"/>
              </w:rPr>
            </w:r>
          </w:p>
        </w:tc>
        <w:tc>
          <w:tcPr>
            <w:vAlign w:val="center"/>
          </w:tcPr>
          <w:p w:rsidR="00000000" w:rsidDel="00000000" w:rsidP="00000000" w:rsidRDefault="00000000" w:rsidRPr="00000000" w14:paraId="00000122">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Demora en la legalización, suspensiones, adiciones, modificaciones y/o prórrogas del contrato por parte del CONTRATISTA.</w:t>
            </w:r>
          </w:p>
        </w:tc>
        <w:tc>
          <w:tcPr>
            <w:vAlign w:val="center"/>
          </w:tcPr>
          <w:p w:rsidR="00000000" w:rsidDel="00000000" w:rsidP="00000000" w:rsidRDefault="00000000" w:rsidRPr="00000000" w14:paraId="00000123">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El CONTRATISTA no radica completa, correcta y oportunamente la documentación de legalización, según instructivo y lo manifestado en el contrato o suspensión imputable a éste. </w:t>
            </w:r>
          </w:p>
        </w:tc>
        <w:tc>
          <w:tcPr>
            <w:vAlign w:val="center"/>
          </w:tcPr>
          <w:p w:rsidR="00000000" w:rsidDel="00000000" w:rsidP="00000000" w:rsidRDefault="00000000" w:rsidRPr="00000000" w14:paraId="00000124">
            <w:pPr>
              <w:ind w:left="-1" w:right="113" w:firstLine="0"/>
              <w:jc w:val="center"/>
              <w:rPr>
                <w:rFonts w:ascii="Arial" w:cs="Arial" w:eastAsia="Arial" w:hAnsi="Arial"/>
                <w:sz w:val="16"/>
                <w:szCs w:val="16"/>
                <w:vertAlign w:val="baseline"/>
              </w:rPr>
            </w:pPr>
            <w:r w:rsidDel="00000000" w:rsidR="00000000" w:rsidRPr="00000000">
              <w:rPr>
                <w:rtl w:val="0"/>
              </w:rPr>
            </w:r>
          </w:p>
        </w:tc>
        <w:tc>
          <w:tcPr>
            <w:vAlign w:val="center"/>
          </w:tcPr>
          <w:p w:rsidR="00000000" w:rsidDel="00000000" w:rsidP="00000000" w:rsidRDefault="00000000" w:rsidRPr="00000000" w14:paraId="00000125">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La Entidad contratante debe indicarle al CONTRATISTA de forma clara y precisa la documentación requerida para la legalización del contrato, suspensiones, adiciones, modificaciones y/o prórrogas a que haya lugar.</w:t>
            </w:r>
          </w:p>
        </w:tc>
        <w:tc>
          <w:tcPr>
            <w:vAlign w:val="center"/>
          </w:tcPr>
          <w:p w:rsidR="00000000" w:rsidDel="00000000" w:rsidP="00000000" w:rsidRDefault="00000000" w:rsidRPr="00000000" w14:paraId="00000126">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NO</w:t>
            </w:r>
          </w:p>
        </w:tc>
        <w:tc>
          <w:tcPr>
            <w:vAlign w:val="center"/>
          </w:tcPr>
          <w:p w:rsidR="00000000" w:rsidDel="00000000" w:rsidP="00000000" w:rsidRDefault="00000000" w:rsidRPr="00000000" w14:paraId="00000127">
            <w:pPr>
              <w:ind w:left="-1" w:right="113" w:firstLine="0"/>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Contratante/Contratista</w:t>
            </w:r>
          </w:p>
        </w:tc>
        <w:tc>
          <w:tcPr>
            <w:vAlign w:val="center"/>
          </w:tcPr>
          <w:p w:rsidR="00000000" w:rsidDel="00000000" w:rsidP="00000000" w:rsidRDefault="00000000" w:rsidRPr="00000000" w14:paraId="00000128">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Acompañamiento administrativo, jurídico y/o financiero a que haya lugar por parte de la Entidad Contratante al CONTRATISTA respecto de los documentos requeridos para cada caso.</w:t>
            </w:r>
          </w:p>
        </w:tc>
        <w:tc>
          <w:tcPr>
            <w:vAlign w:val="center"/>
          </w:tcPr>
          <w:p w:rsidR="00000000" w:rsidDel="00000000" w:rsidP="00000000" w:rsidRDefault="00000000" w:rsidRPr="00000000" w14:paraId="00000129">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Cuando haya lugar a ello.</w:t>
            </w:r>
          </w:p>
        </w:tc>
      </w:tr>
      <w:tr>
        <w:trPr>
          <w:cantSplit w:val="1"/>
          <w:trHeight w:val="2209" w:hRule="atLeast"/>
          <w:tblHeader w:val="0"/>
        </w:trPr>
        <w:tc>
          <w:tcPr>
            <w:vAlign w:val="center"/>
          </w:tcPr>
          <w:p w:rsidR="00000000" w:rsidDel="00000000" w:rsidP="00000000" w:rsidRDefault="00000000" w:rsidRPr="00000000" w14:paraId="0000012A">
            <w:pPr>
              <w:jc w:val="center"/>
              <w:rPr>
                <w:rFonts w:ascii="Arial" w:cs="Arial" w:eastAsia="Arial" w:hAnsi="Arial"/>
                <w:b w:val="0"/>
                <w:sz w:val="16"/>
                <w:szCs w:val="16"/>
                <w:vertAlign w:val="baseline"/>
              </w:rPr>
            </w:pPr>
            <w:r w:rsidDel="00000000" w:rsidR="00000000" w:rsidRPr="00000000">
              <w:rPr>
                <w:rFonts w:ascii="Arial" w:cs="Arial" w:eastAsia="Arial" w:hAnsi="Arial"/>
                <w:b w:val="1"/>
                <w:sz w:val="16"/>
                <w:szCs w:val="16"/>
                <w:vertAlign w:val="baseline"/>
                <w:rtl w:val="0"/>
              </w:rPr>
              <w:t xml:space="preserve">2</w:t>
            </w:r>
            <w:r w:rsidDel="00000000" w:rsidR="00000000" w:rsidRPr="00000000">
              <w:rPr>
                <w:rtl w:val="0"/>
              </w:rPr>
            </w:r>
          </w:p>
        </w:tc>
        <w:tc>
          <w:tcPr>
            <w:vAlign w:val="center"/>
          </w:tcPr>
          <w:p w:rsidR="00000000" w:rsidDel="00000000" w:rsidP="00000000" w:rsidRDefault="00000000" w:rsidRPr="00000000" w14:paraId="0000012B">
            <w:pPr>
              <w:ind w:left="-1" w:right="113" w:firstLine="0"/>
              <w:jc w:val="center"/>
              <w:rPr>
                <w:rFonts w:ascii="Arial" w:cs="Arial" w:eastAsia="Arial" w:hAnsi="Arial"/>
                <w:b w:val="0"/>
                <w:sz w:val="16"/>
                <w:szCs w:val="16"/>
                <w:vertAlign w:val="baseline"/>
              </w:rPr>
            </w:pPr>
            <w:r w:rsidDel="00000000" w:rsidR="00000000" w:rsidRPr="00000000">
              <w:rPr>
                <w:rFonts w:ascii="Arial" w:cs="Arial" w:eastAsia="Arial" w:hAnsi="Arial"/>
                <w:b w:val="1"/>
                <w:sz w:val="16"/>
                <w:szCs w:val="16"/>
                <w:vertAlign w:val="baseline"/>
                <w:rtl w:val="0"/>
              </w:rPr>
              <w:t xml:space="preserve">Ejecución</w:t>
            </w:r>
            <w:r w:rsidDel="00000000" w:rsidR="00000000" w:rsidRPr="00000000">
              <w:rPr>
                <w:rtl w:val="0"/>
              </w:rPr>
            </w:r>
          </w:p>
        </w:tc>
        <w:tc>
          <w:tcPr>
            <w:vAlign w:val="center"/>
          </w:tcPr>
          <w:p w:rsidR="00000000" w:rsidDel="00000000" w:rsidP="00000000" w:rsidRDefault="00000000" w:rsidRPr="00000000" w14:paraId="0000012C">
            <w:pPr>
              <w:ind w:left="-1" w:right="113" w:firstLine="0"/>
              <w:jc w:val="center"/>
              <w:rPr>
                <w:rFonts w:ascii="Arial" w:cs="Arial" w:eastAsia="Arial" w:hAnsi="Arial"/>
                <w:b w:val="0"/>
                <w:sz w:val="16"/>
                <w:szCs w:val="16"/>
                <w:vertAlign w:val="baseline"/>
              </w:rPr>
            </w:pPr>
            <w:r w:rsidDel="00000000" w:rsidR="00000000" w:rsidRPr="00000000">
              <w:rPr>
                <w:rFonts w:ascii="Arial" w:cs="Arial" w:eastAsia="Arial" w:hAnsi="Arial"/>
                <w:b w:val="1"/>
                <w:sz w:val="16"/>
                <w:szCs w:val="16"/>
                <w:vertAlign w:val="baseline"/>
                <w:rtl w:val="0"/>
              </w:rPr>
              <w:t xml:space="preserve">Jurídicos y/o legales y/o documentales y/o regulatorios</w:t>
            </w:r>
            <w:r w:rsidDel="00000000" w:rsidR="00000000" w:rsidRPr="00000000">
              <w:rPr>
                <w:rtl w:val="0"/>
              </w:rPr>
            </w:r>
          </w:p>
        </w:tc>
        <w:tc>
          <w:tcPr>
            <w:vAlign w:val="center"/>
          </w:tcPr>
          <w:p w:rsidR="00000000" w:rsidDel="00000000" w:rsidP="00000000" w:rsidRDefault="00000000" w:rsidRPr="00000000" w14:paraId="0000012D">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Cambios normativos y/o tributarios.</w:t>
            </w:r>
          </w:p>
        </w:tc>
        <w:tc>
          <w:tcPr>
            <w:vAlign w:val="center"/>
          </w:tcPr>
          <w:p w:rsidR="00000000" w:rsidDel="00000000" w:rsidP="00000000" w:rsidRDefault="00000000" w:rsidRPr="00000000" w14:paraId="0000012E">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Las condiciones inicialmente estipuladas en el Contrato sufren una modificación sustancial, como una norma que modifique o exija la inclusión de un nuevo componente técnico o tributario que implique la destinación de mayores recursos,</w:t>
            </w:r>
          </w:p>
        </w:tc>
        <w:tc>
          <w:tcPr>
            <w:vAlign w:val="center"/>
          </w:tcPr>
          <w:p w:rsidR="00000000" w:rsidDel="00000000" w:rsidP="00000000" w:rsidRDefault="00000000" w:rsidRPr="00000000" w14:paraId="0000012F">
            <w:pPr>
              <w:ind w:left="-1" w:right="113" w:firstLine="0"/>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Contratante/Contratista</w:t>
            </w:r>
          </w:p>
        </w:tc>
        <w:tc>
          <w:tcPr>
            <w:vAlign w:val="center"/>
          </w:tcPr>
          <w:p w:rsidR="00000000" w:rsidDel="00000000" w:rsidP="00000000" w:rsidRDefault="00000000" w:rsidRPr="00000000" w14:paraId="00000130">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Producción del contrato con las normas aplicables al momento de la  suscripción. Revisar los cambios sustanciales que afecten el equilibrio económico del contrato con el fin de realizar los ajustes pertinentes tanto para el contratista como para la Entidad.</w:t>
            </w:r>
          </w:p>
        </w:tc>
        <w:tc>
          <w:tcPr>
            <w:vAlign w:val="center"/>
          </w:tcPr>
          <w:p w:rsidR="00000000" w:rsidDel="00000000" w:rsidP="00000000" w:rsidRDefault="00000000" w:rsidRPr="00000000" w14:paraId="00000131">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NO</w:t>
            </w:r>
          </w:p>
        </w:tc>
        <w:tc>
          <w:tcPr>
            <w:vAlign w:val="center"/>
          </w:tcPr>
          <w:p w:rsidR="00000000" w:rsidDel="00000000" w:rsidP="00000000" w:rsidRDefault="00000000" w:rsidRPr="00000000" w14:paraId="00000132">
            <w:pPr>
              <w:ind w:left="-1" w:right="113" w:firstLine="0"/>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Contratante</w:t>
            </w:r>
          </w:p>
        </w:tc>
        <w:tc>
          <w:tcPr>
            <w:vAlign w:val="center"/>
          </w:tcPr>
          <w:p w:rsidR="00000000" w:rsidDel="00000000" w:rsidP="00000000" w:rsidRDefault="00000000" w:rsidRPr="00000000" w14:paraId="00000133">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Actualización permanente de las normas contractuales, tributarias, y demás aplicables al contrato.</w:t>
            </w:r>
          </w:p>
        </w:tc>
        <w:tc>
          <w:tcPr>
            <w:vAlign w:val="center"/>
          </w:tcPr>
          <w:p w:rsidR="00000000" w:rsidDel="00000000" w:rsidP="00000000" w:rsidRDefault="00000000" w:rsidRPr="00000000" w14:paraId="00000134">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Mensual</w:t>
            </w:r>
          </w:p>
        </w:tc>
      </w:tr>
      <w:tr>
        <w:trPr>
          <w:cantSplit w:val="0"/>
          <w:trHeight w:val="1684" w:hRule="atLeast"/>
          <w:tblHeader w:val="0"/>
        </w:trPr>
        <w:tc>
          <w:tcPr>
            <w:vAlign w:val="center"/>
          </w:tcPr>
          <w:p w:rsidR="00000000" w:rsidDel="00000000" w:rsidP="00000000" w:rsidRDefault="00000000" w:rsidRPr="00000000" w14:paraId="00000135">
            <w:pPr>
              <w:jc w:val="center"/>
              <w:rPr>
                <w:rFonts w:ascii="Arial" w:cs="Arial" w:eastAsia="Arial" w:hAnsi="Arial"/>
                <w:b w:val="0"/>
                <w:sz w:val="16"/>
                <w:szCs w:val="16"/>
                <w:vertAlign w:val="baseline"/>
              </w:rPr>
            </w:pPr>
            <w:r w:rsidDel="00000000" w:rsidR="00000000" w:rsidRPr="00000000">
              <w:rPr>
                <w:rFonts w:ascii="Arial" w:cs="Arial" w:eastAsia="Arial" w:hAnsi="Arial"/>
                <w:b w:val="1"/>
                <w:sz w:val="16"/>
                <w:szCs w:val="16"/>
                <w:vertAlign w:val="baseline"/>
                <w:rtl w:val="0"/>
              </w:rPr>
              <w:t xml:space="preserve">3</w:t>
            </w:r>
            <w:r w:rsidDel="00000000" w:rsidR="00000000" w:rsidRPr="00000000">
              <w:rPr>
                <w:rtl w:val="0"/>
              </w:rPr>
            </w:r>
          </w:p>
        </w:tc>
        <w:tc>
          <w:tcPr>
            <w:vAlign w:val="center"/>
          </w:tcPr>
          <w:p w:rsidR="00000000" w:rsidDel="00000000" w:rsidP="00000000" w:rsidRDefault="00000000" w:rsidRPr="00000000" w14:paraId="00000136">
            <w:pPr>
              <w:jc w:val="center"/>
              <w:rPr>
                <w:rFonts w:ascii="Arial" w:cs="Arial" w:eastAsia="Arial" w:hAnsi="Arial"/>
                <w:b w:val="0"/>
                <w:sz w:val="16"/>
                <w:szCs w:val="16"/>
                <w:vertAlign w:val="baseline"/>
              </w:rPr>
            </w:pPr>
            <w:r w:rsidDel="00000000" w:rsidR="00000000" w:rsidRPr="00000000">
              <w:rPr>
                <w:rFonts w:ascii="Arial" w:cs="Arial" w:eastAsia="Arial" w:hAnsi="Arial"/>
                <w:b w:val="1"/>
                <w:sz w:val="16"/>
                <w:szCs w:val="16"/>
                <w:vertAlign w:val="baseline"/>
                <w:rtl w:val="0"/>
              </w:rPr>
              <w:t xml:space="preserve">Ejecución</w:t>
            </w:r>
            <w:r w:rsidDel="00000000" w:rsidR="00000000" w:rsidRPr="00000000">
              <w:rPr>
                <w:rtl w:val="0"/>
              </w:rPr>
            </w:r>
          </w:p>
        </w:tc>
        <w:tc>
          <w:tcPr>
            <w:vAlign w:val="center"/>
          </w:tcPr>
          <w:p w:rsidR="00000000" w:rsidDel="00000000" w:rsidP="00000000" w:rsidRDefault="00000000" w:rsidRPr="00000000" w14:paraId="00000137">
            <w:pPr>
              <w:jc w:val="center"/>
              <w:rPr>
                <w:rFonts w:ascii="Arial" w:cs="Arial" w:eastAsia="Arial" w:hAnsi="Arial"/>
                <w:b w:val="0"/>
                <w:sz w:val="16"/>
                <w:szCs w:val="16"/>
                <w:vertAlign w:val="baseline"/>
              </w:rPr>
            </w:pPr>
            <w:r w:rsidDel="00000000" w:rsidR="00000000" w:rsidRPr="00000000">
              <w:rPr>
                <w:rFonts w:ascii="Arial" w:cs="Arial" w:eastAsia="Arial" w:hAnsi="Arial"/>
                <w:b w:val="1"/>
                <w:sz w:val="16"/>
                <w:szCs w:val="16"/>
                <w:vertAlign w:val="baseline"/>
                <w:rtl w:val="0"/>
              </w:rPr>
              <w:t xml:space="preserve">Operacional</w:t>
            </w:r>
            <w:r w:rsidDel="00000000" w:rsidR="00000000" w:rsidRPr="00000000">
              <w:rPr>
                <w:rtl w:val="0"/>
              </w:rPr>
            </w:r>
          </w:p>
        </w:tc>
        <w:tc>
          <w:tcPr>
            <w:vAlign w:val="center"/>
          </w:tcPr>
          <w:p w:rsidR="00000000" w:rsidDel="00000000" w:rsidP="00000000" w:rsidRDefault="00000000" w:rsidRPr="00000000" w14:paraId="00000138">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Demora en la radicación oportuna por parte del CONTRATISTA de las facturas (correctamente diligenciadas y firmadas) y/o cuentas de los gastos.</w:t>
            </w:r>
          </w:p>
        </w:tc>
        <w:tc>
          <w:tcPr>
            <w:vAlign w:val="center"/>
          </w:tcPr>
          <w:p w:rsidR="00000000" w:rsidDel="00000000" w:rsidP="00000000" w:rsidRDefault="00000000" w:rsidRPr="00000000" w14:paraId="00000139">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Retraso en la entrega de los documentos soportes para realizar el pago de honorarios.</w:t>
            </w:r>
          </w:p>
        </w:tc>
        <w:tc>
          <w:tcPr>
            <w:vAlign w:val="center"/>
          </w:tcPr>
          <w:p w:rsidR="00000000" w:rsidDel="00000000" w:rsidP="00000000" w:rsidRDefault="00000000" w:rsidRPr="00000000" w14:paraId="0000013A">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Contratista </w:t>
            </w:r>
          </w:p>
        </w:tc>
        <w:tc>
          <w:tcPr>
            <w:vAlign w:val="center"/>
          </w:tcPr>
          <w:p w:rsidR="00000000" w:rsidDel="00000000" w:rsidP="00000000" w:rsidRDefault="00000000" w:rsidRPr="00000000" w14:paraId="0000013B">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Realizar oportunamente la radicación de las facturas y/o cuentas de cobro con los debidos soportes. </w:t>
            </w:r>
          </w:p>
        </w:tc>
        <w:tc>
          <w:tcPr>
            <w:vAlign w:val="center"/>
          </w:tcPr>
          <w:p w:rsidR="00000000" w:rsidDel="00000000" w:rsidP="00000000" w:rsidRDefault="00000000" w:rsidRPr="00000000" w14:paraId="0000013C">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NO</w:t>
            </w:r>
          </w:p>
        </w:tc>
        <w:tc>
          <w:tcPr>
            <w:vAlign w:val="center"/>
          </w:tcPr>
          <w:p w:rsidR="00000000" w:rsidDel="00000000" w:rsidP="00000000" w:rsidRDefault="00000000" w:rsidRPr="00000000" w14:paraId="0000013D">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Contratista </w:t>
            </w:r>
          </w:p>
        </w:tc>
        <w:tc>
          <w:tcPr>
            <w:vAlign w:val="center"/>
          </w:tcPr>
          <w:p w:rsidR="00000000" w:rsidDel="00000000" w:rsidP="00000000" w:rsidRDefault="00000000" w:rsidRPr="00000000" w14:paraId="0000013E">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El supervisor del contrato deberá llevar a cabo una revisión previa de la documentación necesaria para el pago.</w:t>
            </w:r>
          </w:p>
        </w:tc>
        <w:tc>
          <w:tcPr>
            <w:vAlign w:val="center"/>
          </w:tcPr>
          <w:p w:rsidR="00000000" w:rsidDel="00000000" w:rsidP="00000000" w:rsidRDefault="00000000" w:rsidRPr="00000000" w14:paraId="0000013F">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Mensual </w:t>
            </w:r>
          </w:p>
        </w:tc>
      </w:tr>
      <w:tr>
        <w:trPr>
          <w:cantSplit w:val="0"/>
          <w:trHeight w:val="1464" w:hRule="atLeast"/>
          <w:tblHeader w:val="0"/>
        </w:trPr>
        <w:tc>
          <w:tcPr>
            <w:vAlign w:val="center"/>
          </w:tcPr>
          <w:p w:rsidR="00000000" w:rsidDel="00000000" w:rsidP="00000000" w:rsidRDefault="00000000" w:rsidRPr="00000000" w14:paraId="00000140">
            <w:pPr>
              <w:jc w:val="center"/>
              <w:rPr>
                <w:rFonts w:ascii="Arial" w:cs="Arial" w:eastAsia="Arial" w:hAnsi="Arial"/>
                <w:b w:val="0"/>
                <w:sz w:val="16"/>
                <w:szCs w:val="16"/>
                <w:vertAlign w:val="baseline"/>
              </w:rPr>
            </w:pPr>
            <w:r w:rsidDel="00000000" w:rsidR="00000000" w:rsidRPr="00000000">
              <w:rPr>
                <w:rFonts w:ascii="Arial" w:cs="Arial" w:eastAsia="Arial" w:hAnsi="Arial"/>
                <w:b w:val="1"/>
                <w:sz w:val="16"/>
                <w:szCs w:val="16"/>
                <w:vertAlign w:val="baseline"/>
                <w:rtl w:val="0"/>
              </w:rPr>
              <w:t xml:space="preserve">4</w:t>
            </w:r>
            <w:r w:rsidDel="00000000" w:rsidR="00000000" w:rsidRPr="00000000">
              <w:rPr>
                <w:rtl w:val="0"/>
              </w:rPr>
            </w:r>
          </w:p>
        </w:tc>
        <w:tc>
          <w:tcPr>
            <w:vAlign w:val="center"/>
          </w:tcPr>
          <w:p w:rsidR="00000000" w:rsidDel="00000000" w:rsidP="00000000" w:rsidRDefault="00000000" w:rsidRPr="00000000" w14:paraId="00000141">
            <w:pPr>
              <w:jc w:val="center"/>
              <w:rPr>
                <w:rFonts w:ascii="Arial" w:cs="Arial" w:eastAsia="Arial" w:hAnsi="Arial"/>
                <w:b w:val="0"/>
                <w:sz w:val="16"/>
                <w:szCs w:val="16"/>
                <w:vertAlign w:val="baseline"/>
              </w:rPr>
            </w:pPr>
            <w:r w:rsidDel="00000000" w:rsidR="00000000" w:rsidRPr="00000000">
              <w:rPr>
                <w:rFonts w:ascii="Arial" w:cs="Arial" w:eastAsia="Arial" w:hAnsi="Arial"/>
                <w:b w:val="1"/>
                <w:sz w:val="16"/>
                <w:szCs w:val="16"/>
                <w:vertAlign w:val="baseline"/>
                <w:rtl w:val="0"/>
              </w:rPr>
              <w:t xml:space="preserve">Ejecución</w:t>
            </w:r>
            <w:r w:rsidDel="00000000" w:rsidR="00000000" w:rsidRPr="00000000">
              <w:rPr>
                <w:rtl w:val="0"/>
              </w:rPr>
            </w:r>
          </w:p>
        </w:tc>
        <w:tc>
          <w:tcPr>
            <w:vAlign w:val="center"/>
          </w:tcPr>
          <w:p w:rsidR="00000000" w:rsidDel="00000000" w:rsidP="00000000" w:rsidRDefault="00000000" w:rsidRPr="00000000" w14:paraId="00000142">
            <w:pPr>
              <w:jc w:val="center"/>
              <w:rPr>
                <w:rFonts w:ascii="Arial" w:cs="Arial" w:eastAsia="Arial" w:hAnsi="Arial"/>
                <w:b w:val="0"/>
                <w:sz w:val="16"/>
                <w:szCs w:val="16"/>
                <w:vertAlign w:val="baseline"/>
              </w:rPr>
            </w:pPr>
            <w:r w:rsidDel="00000000" w:rsidR="00000000" w:rsidRPr="00000000">
              <w:rPr>
                <w:rFonts w:ascii="Arial" w:cs="Arial" w:eastAsia="Arial" w:hAnsi="Arial"/>
                <w:b w:val="1"/>
                <w:sz w:val="16"/>
                <w:szCs w:val="16"/>
                <w:vertAlign w:val="baseline"/>
                <w:rtl w:val="0"/>
              </w:rPr>
              <w:t xml:space="preserve">Operacional</w:t>
            </w:r>
            <w:r w:rsidDel="00000000" w:rsidR="00000000" w:rsidRPr="00000000">
              <w:rPr>
                <w:rtl w:val="0"/>
              </w:rPr>
            </w:r>
          </w:p>
        </w:tc>
        <w:tc>
          <w:tcPr>
            <w:vAlign w:val="center"/>
          </w:tcPr>
          <w:p w:rsidR="00000000" w:rsidDel="00000000" w:rsidP="00000000" w:rsidRDefault="00000000" w:rsidRPr="00000000" w14:paraId="00000143">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Incumplimiento del contrato por parte del CONTRATISTA.</w:t>
            </w:r>
          </w:p>
        </w:tc>
        <w:tc>
          <w:tcPr>
            <w:vAlign w:val="center"/>
          </w:tcPr>
          <w:p w:rsidR="00000000" w:rsidDel="00000000" w:rsidP="00000000" w:rsidRDefault="00000000" w:rsidRPr="00000000" w14:paraId="00000144">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Que el CONTRATISTA incumpla con las cláusulas estipuladas en el contrato, antes, durante y posterior a la orden de iniciación del mismo.</w:t>
            </w:r>
          </w:p>
        </w:tc>
        <w:tc>
          <w:tcPr>
            <w:vAlign w:val="center"/>
          </w:tcPr>
          <w:p w:rsidR="00000000" w:rsidDel="00000000" w:rsidP="00000000" w:rsidRDefault="00000000" w:rsidRPr="00000000" w14:paraId="00000145">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Contratista</w:t>
            </w:r>
          </w:p>
        </w:tc>
        <w:tc>
          <w:tcPr>
            <w:vAlign w:val="center"/>
          </w:tcPr>
          <w:p w:rsidR="00000000" w:rsidDel="00000000" w:rsidP="00000000" w:rsidRDefault="00000000" w:rsidRPr="00000000" w14:paraId="00000146">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Vigilancia permanente a la correcta ejecución del contrato, en especial al cumplimiento de las obligaciones y actividades que se derivan de este por parte del supervisor.</w:t>
            </w:r>
          </w:p>
        </w:tc>
        <w:tc>
          <w:tcPr>
            <w:vAlign w:val="center"/>
          </w:tcPr>
          <w:p w:rsidR="00000000" w:rsidDel="00000000" w:rsidP="00000000" w:rsidRDefault="00000000" w:rsidRPr="00000000" w14:paraId="00000147">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NO</w:t>
            </w:r>
          </w:p>
        </w:tc>
        <w:tc>
          <w:tcPr>
            <w:vAlign w:val="center"/>
          </w:tcPr>
          <w:p w:rsidR="00000000" w:rsidDel="00000000" w:rsidP="00000000" w:rsidRDefault="00000000" w:rsidRPr="00000000" w14:paraId="00000148">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Contratista</w:t>
            </w:r>
          </w:p>
        </w:tc>
        <w:tc>
          <w:tcPr>
            <w:vAlign w:val="center"/>
          </w:tcPr>
          <w:p w:rsidR="00000000" w:rsidDel="00000000" w:rsidP="00000000" w:rsidRDefault="00000000" w:rsidRPr="00000000" w14:paraId="00000149">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Ejecutar a cabalidad el objeto del contrato y cumplir con las obligaciones adquiridas.</w:t>
            </w:r>
          </w:p>
        </w:tc>
        <w:tc>
          <w:tcPr>
            <w:vAlign w:val="center"/>
          </w:tcPr>
          <w:p w:rsidR="00000000" w:rsidDel="00000000" w:rsidP="00000000" w:rsidRDefault="00000000" w:rsidRPr="00000000" w14:paraId="0000014A">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Mensual</w:t>
            </w:r>
          </w:p>
        </w:tc>
      </w:tr>
      <w:tr>
        <w:trPr>
          <w:cantSplit w:val="0"/>
          <w:trHeight w:val="2055" w:hRule="atLeast"/>
          <w:tblHeader w:val="0"/>
        </w:trPr>
        <w:tc>
          <w:tcPr>
            <w:vAlign w:val="center"/>
          </w:tcPr>
          <w:p w:rsidR="00000000" w:rsidDel="00000000" w:rsidP="00000000" w:rsidRDefault="00000000" w:rsidRPr="00000000" w14:paraId="0000014B">
            <w:pPr>
              <w:jc w:val="center"/>
              <w:rPr>
                <w:rFonts w:ascii="Arial" w:cs="Arial" w:eastAsia="Arial" w:hAnsi="Arial"/>
                <w:b w:val="0"/>
                <w:sz w:val="16"/>
                <w:szCs w:val="16"/>
                <w:vertAlign w:val="baseline"/>
              </w:rPr>
            </w:pPr>
            <w:r w:rsidDel="00000000" w:rsidR="00000000" w:rsidRPr="00000000">
              <w:rPr>
                <w:rFonts w:ascii="Arial" w:cs="Arial" w:eastAsia="Arial" w:hAnsi="Arial"/>
                <w:b w:val="1"/>
                <w:sz w:val="16"/>
                <w:szCs w:val="16"/>
                <w:vertAlign w:val="baseline"/>
                <w:rtl w:val="0"/>
              </w:rPr>
              <w:t xml:space="preserve">5  </w:t>
            </w:r>
            <w:r w:rsidDel="00000000" w:rsidR="00000000" w:rsidRPr="00000000">
              <w:rPr>
                <w:rtl w:val="0"/>
              </w:rPr>
            </w:r>
          </w:p>
        </w:tc>
        <w:tc>
          <w:tcPr>
            <w:vAlign w:val="center"/>
          </w:tcPr>
          <w:p w:rsidR="00000000" w:rsidDel="00000000" w:rsidP="00000000" w:rsidRDefault="00000000" w:rsidRPr="00000000" w14:paraId="0000014C">
            <w:pPr>
              <w:jc w:val="center"/>
              <w:rPr>
                <w:rFonts w:ascii="Arial" w:cs="Arial" w:eastAsia="Arial" w:hAnsi="Arial"/>
                <w:b w:val="0"/>
                <w:sz w:val="16"/>
                <w:szCs w:val="16"/>
                <w:vertAlign w:val="baseline"/>
              </w:rPr>
            </w:pPr>
            <w:r w:rsidDel="00000000" w:rsidR="00000000" w:rsidRPr="00000000">
              <w:rPr>
                <w:rFonts w:ascii="Arial" w:cs="Arial" w:eastAsia="Arial" w:hAnsi="Arial"/>
                <w:b w:val="1"/>
                <w:sz w:val="16"/>
                <w:szCs w:val="16"/>
                <w:vertAlign w:val="baseline"/>
                <w:rtl w:val="0"/>
              </w:rPr>
              <w:t xml:space="preserve">Ejecución</w:t>
            </w:r>
            <w:r w:rsidDel="00000000" w:rsidR="00000000" w:rsidRPr="00000000">
              <w:rPr>
                <w:rtl w:val="0"/>
              </w:rPr>
            </w:r>
          </w:p>
        </w:tc>
        <w:tc>
          <w:tcPr>
            <w:vAlign w:val="center"/>
          </w:tcPr>
          <w:p w:rsidR="00000000" w:rsidDel="00000000" w:rsidP="00000000" w:rsidRDefault="00000000" w:rsidRPr="00000000" w14:paraId="0000014D">
            <w:pPr>
              <w:jc w:val="center"/>
              <w:rPr>
                <w:rFonts w:ascii="Arial" w:cs="Arial" w:eastAsia="Arial" w:hAnsi="Arial"/>
                <w:b w:val="0"/>
                <w:sz w:val="16"/>
                <w:szCs w:val="16"/>
                <w:vertAlign w:val="baseline"/>
              </w:rPr>
            </w:pPr>
            <w:r w:rsidDel="00000000" w:rsidR="00000000" w:rsidRPr="00000000">
              <w:rPr>
                <w:rFonts w:ascii="Arial" w:cs="Arial" w:eastAsia="Arial" w:hAnsi="Arial"/>
                <w:b w:val="1"/>
                <w:sz w:val="16"/>
                <w:szCs w:val="16"/>
                <w:vertAlign w:val="baseline"/>
                <w:rtl w:val="0"/>
              </w:rPr>
              <w:t xml:space="preserve">Riesgo Biológico</w:t>
            </w:r>
            <w:r w:rsidDel="00000000" w:rsidR="00000000" w:rsidRPr="00000000">
              <w:rPr>
                <w:rtl w:val="0"/>
              </w:rPr>
            </w:r>
          </w:p>
        </w:tc>
        <w:tc>
          <w:tcPr>
            <w:vAlign w:val="center"/>
          </w:tcPr>
          <w:p w:rsidR="00000000" w:rsidDel="00000000" w:rsidP="00000000" w:rsidRDefault="00000000" w:rsidRPr="00000000" w14:paraId="0000014E">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Asociados a fenómenos de origen biológico: plagas, epidemias</w:t>
            </w:r>
          </w:p>
        </w:tc>
        <w:tc>
          <w:tcPr>
            <w:vAlign w:val="center"/>
          </w:tcPr>
          <w:p w:rsidR="00000000" w:rsidDel="00000000" w:rsidP="00000000" w:rsidRDefault="00000000" w:rsidRPr="00000000" w14:paraId="0000014F">
            <w:pPr>
              <w:jc w:val="center"/>
              <w:rPr>
                <w:rFonts w:ascii="Arial" w:cs="Arial" w:eastAsia="Arial" w:hAnsi="Arial"/>
                <w:color w:val="222222"/>
                <w:sz w:val="16"/>
                <w:szCs w:val="16"/>
                <w:vertAlign w:val="baseline"/>
              </w:rPr>
            </w:pPr>
            <w:r w:rsidDel="00000000" w:rsidR="00000000" w:rsidRPr="00000000">
              <w:rPr>
                <w:rFonts w:ascii="Arial" w:cs="Arial" w:eastAsia="Arial" w:hAnsi="Arial"/>
                <w:color w:val="222222"/>
                <w:sz w:val="16"/>
                <w:szCs w:val="16"/>
                <w:vertAlign w:val="baseline"/>
                <w:rtl w:val="0"/>
              </w:rPr>
              <w:t xml:space="preserve">Retrasos en la ejecución de las actividades retrasos en la entrega del proyecto.</w:t>
            </w:r>
          </w:p>
          <w:p w:rsidR="00000000" w:rsidDel="00000000" w:rsidP="00000000" w:rsidRDefault="00000000" w:rsidRPr="00000000" w14:paraId="00000150">
            <w:pPr>
              <w:jc w:val="center"/>
              <w:rPr>
                <w:rFonts w:ascii="Arial" w:cs="Arial" w:eastAsia="Arial" w:hAnsi="Arial"/>
                <w:color w:val="222222"/>
                <w:sz w:val="16"/>
                <w:szCs w:val="16"/>
                <w:vertAlign w:val="baseline"/>
              </w:rPr>
            </w:pPr>
            <w:r w:rsidDel="00000000" w:rsidR="00000000" w:rsidRPr="00000000">
              <w:rPr>
                <w:rFonts w:ascii="Arial" w:cs="Arial" w:eastAsia="Arial" w:hAnsi="Arial"/>
                <w:color w:val="222222"/>
                <w:sz w:val="16"/>
                <w:szCs w:val="16"/>
                <w:vertAlign w:val="baseline"/>
                <w:rtl w:val="0"/>
              </w:rPr>
              <w:t xml:space="preserve">Aumento de enfermedades y/o muerte del personal por contagio</w:t>
            </w:r>
          </w:p>
        </w:tc>
        <w:tc>
          <w:tcPr>
            <w:vAlign w:val="center"/>
          </w:tcPr>
          <w:p w:rsidR="00000000" w:rsidDel="00000000" w:rsidP="00000000" w:rsidRDefault="00000000" w:rsidRPr="00000000" w14:paraId="00000151">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Contratante/Contratista</w:t>
            </w:r>
          </w:p>
        </w:tc>
        <w:tc>
          <w:tcPr>
            <w:vAlign w:val="center"/>
          </w:tcPr>
          <w:p w:rsidR="00000000" w:rsidDel="00000000" w:rsidP="00000000" w:rsidRDefault="00000000" w:rsidRPr="00000000" w14:paraId="00000152">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Implementación de protocolo y medidas de bioseguridad previo a la ejecución de las actividades</w:t>
            </w:r>
          </w:p>
        </w:tc>
        <w:tc>
          <w:tcPr>
            <w:vAlign w:val="center"/>
          </w:tcPr>
          <w:p w:rsidR="00000000" w:rsidDel="00000000" w:rsidP="00000000" w:rsidRDefault="00000000" w:rsidRPr="00000000" w14:paraId="00000153">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NO</w:t>
            </w:r>
          </w:p>
        </w:tc>
        <w:tc>
          <w:tcPr>
            <w:vAlign w:val="center"/>
          </w:tcPr>
          <w:p w:rsidR="00000000" w:rsidDel="00000000" w:rsidP="00000000" w:rsidRDefault="00000000" w:rsidRPr="00000000" w14:paraId="00000154">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Contratante/Contratista</w:t>
            </w:r>
          </w:p>
        </w:tc>
        <w:tc>
          <w:tcPr>
            <w:vAlign w:val="center"/>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vertAlign w:val="baseline"/>
              </w:rPr>
            </w:pPr>
            <w:r w:rsidDel="00000000" w:rsidR="00000000" w:rsidRPr="00000000">
              <w:rPr>
                <w:rtl w:val="0"/>
              </w:rPr>
            </w:r>
          </w:p>
          <w:tbl>
            <w:tblPr>
              <w:tblStyle w:val="Table6"/>
              <w:tblW w:w="1226.0" w:type="dxa"/>
              <w:jc w:val="left"/>
              <w:tblInd w:w="100.0" w:type="dxa"/>
              <w:tblLayout w:type="fixed"/>
              <w:tblLook w:val="0000"/>
            </w:tblPr>
            <w:tblGrid>
              <w:gridCol w:w="1099"/>
              <w:gridCol w:w="127"/>
              <w:tblGridChange w:id="0">
                <w:tblGrid>
                  <w:gridCol w:w="1099"/>
                  <w:gridCol w:w="127"/>
                </w:tblGrid>
              </w:tblGridChange>
            </w:tblGrid>
            <w:tr>
              <w:trPr>
                <w:cantSplit w:val="0"/>
                <w:trHeight w:val="1460" w:hRule="atLeast"/>
                <w:tblHeader w:val="0"/>
              </w:trPr>
              <w:tc>
                <w:tcPr>
                  <w:shd w:fill="ffffff" w:val="clear"/>
                  <w:vAlign w:val="top"/>
                </w:tcPr>
                <w:p w:rsidR="00000000" w:rsidDel="00000000" w:rsidP="00000000" w:rsidRDefault="00000000" w:rsidRPr="00000000" w14:paraId="00000156">
                  <w:pPr>
                    <w:ind w:right="60"/>
                    <w:rPr>
                      <w:rFonts w:ascii="Arial" w:cs="Arial" w:eastAsia="Arial" w:hAnsi="Arial"/>
                      <w:color w:val="222222"/>
                      <w:sz w:val="16"/>
                      <w:szCs w:val="16"/>
                      <w:vertAlign w:val="baseline"/>
                    </w:rPr>
                  </w:pPr>
                  <w:r w:rsidDel="00000000" w:rsidR="00000000" w:rsidRPr="00000000">
                    <w:rPr>
                      <w:rFonts w:ascii="Arial" w:cs="Arial" w:eastAsia="Arial" w:hAnsi="Arial"/>
                      <w:color w:val="222222"/>
                      <w:sz w:val="16"/>
                      <w:szCs w:val="16"/>
                      <w:vertAlign w:val="baseline"/>
                      <w:rtl w:val="0"/>
                    </w:rPr>
                    <w:t xml:space="preserve">Verificando la utilización de las medidas indicadas en el protocolo de bioseguridad</w:t>
                  </w:r>
                </w:p>
              </w:tc>
              <w:tc>
                <w:tcPr>
                  <w:shd w:fill="ffffff" w:val="clear"/>
                  <w:vAlign w:val="top"/>
                </w:tcPr>
                <w:p w:rsidR="00000000" w:rsidDel="00000000" w:rsidP="00000000" w:rsidRDefault="00000000" w:rsidRPr="00000000" w14:paraId="00000157">
                  <w:pPr>
                    <w:ind w:hanging="2"/>
                    <w:rPr>
                      <w:sz w:val="16"/>
                      <w:szCs w:val="16"/>
                      <w:vertAlign w:val="baseline"/>
                    </w:rPr>
                  </w:pPr>
                  <w:r w:rsidDel="00000000" w:rsidR="00000000" w:rsidRPr="00000000">
                    <w:rPr>
                      <w:rtl w:val="0"/>
                    </w:rPr>
                  </w:r>
                </w:p>
              </w:tc>
            </w:tr>
          </w:tbl>
          <w:p w:rsidR="00000000" w:rsidDel="00000000" w:rsidP="00000000" w:rsidRDefault="00000000" w:rsidRPr="00000000" w14:paraId="00000158">
            <w:pPr>
              <w:jc w:val="center"/>
              <w:rPr>
                <w:rFonts w:ascii="Arial" w:cs="Arial" w:eastAsia="Arial" w:hAnsi="Arial"/>
                <w:sz w:val="16"/>
                <w:szCs w:val="16"/>
                <w:vertAlign w:val="baseline"/>
              </w:rPr>
            </w:pPr>
            <w:r w:rsidDel="00000000" w:rsidR="00000000" w:rsidRPr="00000000">
              <w:rPr>
                <w:rtl w:val="0"/>
              </w:rPr>
            </w:r>
          </w:p>
        </w:tc>
        <w:tc>
          <w:tcPr>
            <w:vAlign w:val="center"/>
          </w:tcPr>
          <w:p w:rsidR="00000000" w:rsidDel="00000000" w:rsidP="00000000" w:rsidRDefault="00000000" w:rsidRPr="00000000" w14:paraId="00000159">
            <w:pP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Durante la ejecución total del proyecto.</w:t>
            </w:r>
          </w:p>
          <w:p w:rsidR="00000000" w:rsidDel="00000000" w:rsidP="00000000" w:rsidRDefault="00000000" w:rsidRPr="00000000" w14:paraId="0000015A">
            <w:pPr>
              <w:jc w:val="center"/>
              <w:rPr>
                <w:rFonts w:ascii="Arial" w:cs="Arial" w:eastAsia="Arial" w:hAnsi="Arial"/>
                <w:sz w:val="16"/>
                <w:szCs w:val="16"/>
                <w:vertAlign w:val="baseline"/>
              </w:rPr>
            </w:pPr>
            <w:r w:rsidDel="00000000" w:rsidR="00000000" w:rsidRPr="00000000">
              <w:rPr>
                <w:rtl w:val="0"/>
              </w:rPr>
            </w:r>
          </w:p>
        </w:tc>
      </w:tr>
      <w:tr>
        <w:trPr>
          <w:cantSplit w:val="0"/>
          <w:trHeight w:val="1913" w:hRule="atLeast"/>
          <w:tblHeader w:val="0"/>
        </w:trPr>
        <w:tc>
          <w:tcPr>
            <w:vAlign w:val="center"/>
          </w:tcPr>
          <w:p w:rsidR="00000000" w:rsidDel="00000000" w:rsidP="00000000" w:rsidRDefault="00000000" w:rsidRPr="00000000" w14:paraId="0000015B">
            <w:pPr>
              <w:jc w:val="center"/>
              <w:rPr>
                <w:rFonts w:ascii="Arial" w:cs="Arial" w:eastAsia="Arial" w:hAnsi="Arial"/>
                <w:b w:val="0"/>
                <w:sz w:val="16"/>
                <w:szCs w:val="16"/>
                <w:vertAlign w:val="baseline"/>
              </w:rPr>
            </w:pPr>
            <w:r w:rsidDel="00000000" w:rsidR="00000000" w:rsidRPr="00000000">
              <w:rPr>
                <w:rFonts w:ascii="Arial" w:cs="Arial" w:eastAsia="Arial" w:hAnsi="Arial"/>
                <w:b w:val="1"/>
                <w:sz w:val="16"/>
                <w:szCs w:val="16"/>
                <w:vertAlign w:val="baseline"/>
                <w:rtl w:val="0"/>
              </w:rPr>
              <w:t xml:space="preserve">6</w:t>
            </w:r>
            <w:r w:rsidDel="00000000" w:rsidR="00000000" w:rsidRPr="00000000">
              <w:rPr>
                <w:rtl w:val="0"/>
              </w:rPr>
            </w:r>
          </w:p>
        </w:tc>
        <w:tc>
          <w:tcPr>
            <w:vAlign w:val="center"/>
          </w:tcPr>
          <w:p w:rsidR="00000000" w:rsidDel="00000000" w:rsidP="00000000" w:rsidRDefault="00000000" w:rsidRPr="00000000" w14:paraId="0000015C">
            <w:pPr>
              <w:jc w:val="center"/>
              <w:rPr>
                <w:rFonts w:ascii="Arial" w:cs="Arial" w:eastAsia="Arial" w:hAnsi="Arial"/>
                <w:b w:val="0"/>
                <w:sz w:val="16"/>
                <w:szCs w:val="16"/>
                <w:vertAlign w:val="baseline"/>
              </w:rPr>
            </w:pPr>
            <w:r w:rsidDel="00000000" w:rsidR="00000000" w:rsidRPr="00000000">
              <w:rPr>
                <w:rFonts w:ascii="Arial" w:cs="Arial" w:eastAsia="Arial" w:hAnsi="Arial"/>
                <w:b w:val="1"/>
                <w:sz w:val="16"/>
                <w:szCs w:val="16"/>
                <w:vertAlign w:val="baseline"/>
                <w:rtl w:val="0"/>
              </w:rPr>
              <w:t xml:space="preserve">Ejecución</w:t>
            </w:r>
            <w:r w:rsidDel="00000000" w:rsidR="00000000" w:rsidRPr="00000000">
              <w:rPr>
                <w:rtl w:val="0"/>
              </w:rPr>
            </w:r>
          </w:p>
        </w:tc>
        <w:tc>
          <w:tcPr>
            <w:vAlign w:val="center"/>
          </w:tcPr>
          <w:p w:rsidR="00000000" w:rsidDel="00000000" w:rsidP="00000000" w:rsidRDefault="00000000" w:rsidRPr="00000000" w14:paraId="0000015D">
            <w:pPr>
              <w:jc w:val="center"/>
              <w:rPr>
                <w:rFonts w:ascii="Arial" w:cs="Arial" w:eastAsia="Arial" w:hAnsi="Arial"/>
                <w:b w:val="0"/>
                <w:sz w:val="16"/>
                <w:szCs w:val="16"/>
                <w:vertAlign w:val="baseline"/>
              </w:rPr>
            </w:pPr>
            <w:r w:rsidDel="00000000" w:rsidR="00000000" w:rsidRPr="00000000">
              <w:rPr>
                <w:rFonts w:ascii="Arial" w:cs="Arial" w:eastAsia="Arial" w:hAnsi="Arial"/>
                <w:b w:val="1"/>
                <w:sz w:val="16"/>
                <w:szCs w:val="16"/>
                <w:vertAlign w:val="baseline"/>
                <w:rtl w:val="0"/>
              </w:rPr>
              <w:t xml:space="preserve">Riesgo Operacional</w:t>
            </w:r>
            <w:r w:rsidDel="00000000" w:rsidR="00000000" w:rsidRPr="00000000">
              <w:rPr>
                <w:rtl w:val="0"/>
              </w:rPr>
            </w:r>
          </w:p>
        </w:tc>
        <w:tc>
          <w:tcPr>
            <w:vAlign w:val="center"/>
          </w:tcPr>
          <w:p w:rsidR="00000000" w:rsidDel="00000000" w:rsidP="00000000" w:rsidRDefault="00000000" w:rsidRPr="00000000" w14:paraId="0000015E">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Asociados a problemas o fallas informáticas</w:t>
            </w:r>
          </w:p>
        </w:tc>
        <w:tc>
          <w:tcPr>
            <w:vAlign w:val="center"/>
          </w:tcPr>
          <w:p w:rsidR="00000000" w:rsidDel="00000000" w:rsidP="00000000" w:rsidRDefault="00000000" w:rsidRPr="00000000" w14:paraId="0000015F">
            <w:pPr>
              <w:jc w:val="center"/>
              <w:rPr>
                <w:rFonts w:ascii="Arial" w:cs="Arial" w:eastAsia="Arial" w:hAnsi="Arial"/>
                <w:sz w:val="16"/>
                <w:szCs w:val="16"/>
                <w:vertAlign w:val="baseline"/>
              </w:rPr>
            </w:pPr>
            <w:r w:rsidDel="00000000" w:rsidR="00000000" w:rsidRPr="00000000">
              <w:rPr>
                <w:rFonts w:ascii="Arial" w:cs="Arial" w:eastAsia="Arial" w:hAnsi="Arial"/>
                <w:color w:val="222222"/>
                <w:sz w:val="16"/>
                <w:szCs w:val="16"/>
                <w:vertAlign w:val="baseline"/>
                <w:rtl w:val="0"/>
              </w:rPr>
              <w:t xml:space="preserve">Fallas en el servidor que impide el uso de la plataforma, daños en red entre otros</w:t>
            </w:r>
            <w:r w:rsidDel="00000000" w:rsidR="00000000" w:rsidRPr="00000000">
              <w:rPr>
                <w:rtl w:val="0"/>
              </w:rPr>
            </w:r>
          </w:p>
        </w:tc>
        <w:tc>
          <w:tcPr>
            <w:vAlign w:val="center"/>
          </w:tcPr>
          <w:p w:rsidR="00000000" w:rsidDel="00000000" w:rsidP="00000000" w:rsidRDefault="00000000" w:rsidRPr="00000000" w14:paraId="00000160">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Contratista/Contratante</w:t>
            </w:r>
          </w:p>
        </w:tc>
        <w:tc>
          <w:tcPr>
            <w:vAlign w:val="center"/>
          </w:tcPr>
          <w:p w:rsidR="00000000" w:rsidDel="00000000" w:rsidP="00000000" w:rsidRDefault="00000000" w:rsidRPr="00000000" w14:paraId="00000161">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Vigilancia y monitoreo a la plataforma, red y servidores, tanto por el contratista como por la entidad</w:t>
            </w:r>
          </w:p>
        </w:tc>
        <w:tc>
          <w:tcPr>
            <w:vAlign w:val="center"/>
          </w:tcPr>
          <w:p w:rsidR="00000000" w:rsidDel="00000000" w:rsidP="00000000" w:rsidRDefault="00000000" w:rsidRPr="00000000" w14:paraId="00000162">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NO</w:t>
            </w:r>
          </w:p>
        </w:tc>
        <w:tc>
          <w:tcPr>
            <w:vAlign w:val="center"/>
          </w:tcPr>
          <w:p w:rsidR="00000000" w:rsidDel="00000000" w:rsidP="00000000" w:rsidRDefault="00000000" w:rsidRPr="00000000" w14:paraId="00000163">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Contratante/Contratista</w:t>
            </w:r>
          </w:p>
        </w:tc>
        <w:tc>
          <w:tcPr>
            <w:vAlign w:val="center"/>
          </w:tcPr>
          <w:p w:rsidR="00000000" w:rsidDel="00000000" w:rsidP="00000000" w:rsidRDefault="00000000" w:rsidRPr="00000000" w14:paraId="00000164">
            <w:pPr>
              <w:jc w:val="center"/>
              <w:rPr>
                <w:rFonts w:ascii="Arial" w:cs="Arial" w:eastAsia="Arial" w:hAnsi="Arial"/>
                <w:sz w:val="16"/>
                <w:szCs w:val="16"/>
                <w:vertAlign w:val="baseline"/>
              </w:rPr>
            </w:pPr>
            <w:r w:rsidDel="00000000" w:rsidR="00000000" w:rsidRPr="00000000">
              <w:rPr>
                <w:rFonts w:ascii="Arial" w:cs="Arial" w:eastAsia="Arial" w:hAnsi="Arial"/>
                <w:color w:val="222222"/>
                <w:sz w:val="16"/>
                <w:szCs w:val="16"/>
                <w:vertAlign w:val="baseline"/>
                <w:rtl w:val="0"/>
              </w:rPr>
              <w:t xml:space="preserve">Verificando permanentemente la conexión a la red el funcionamiento de los servidores y el acceso a la plataforma</w:t>
            </w:r>
            <w:r w:rsidDel="00000000" w:rsidR="00000000" w:rsidRPr="00000000">
              <w:rPr>
                <w:rtl w:val="0"/>
              </w:rPr>
            </w:r>
          </w:p>
        </w:tc>
        <w:tc>
          <w:tcPr>
            <w:vAlign w:val="center"/>
          </w:tcPr>
          <w:p w:rsidR="00000000" w:rsidDel="00000000" w:rsidP="00000000" w:rsidRDefault="00000000" w:rsidRPr="00000000" w14:paraId="00000165">
            <w:pPr>
              <w:jc w:val="cente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Durante la ejecución total de Proyecto</w:t>
            </w:r>
          </w:p>
        </w:tc>
      </w:tr>
    </w:tbl>
    <w:p w:rsidR="00000000" w:rsidDel="00000000" w:rsidP="00000000" w:rsidRDefault="00000000" w:rsidRPr="00000000" w14:paraId="00000166">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67">
      <w:pPr>
        <w:numPr>
          <w:ilvl w:val="0"/>
          <w:numId w:val="6"/>
        </w:numPr>
        <w:ind w:left="360" w:hanging="360"/>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LA INDICACIÓN DE SI EL PROCESO DE CONTRATACIÓN ESTÁ COBIJADA POR UN ACUERDO COMERCIAL</w:t>
      </w:r>
      <w:r w:rsidDel="00000000" w:rsidR="00000000" w:rsidRPr="00000000">
        <w:rPr>
          <w:rtl w:val="0"/>
        </w:rPr>
      </w:r>
    </w:p>
    <w:p w:rsidR="00000000" w:rsidDel="00000000" w:rsidP="00000000" w:rsidRDefault="00000000" w:rsidRPr="00000000" w14:paraId="00000168">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N/A</w:t>
      </w:r>
    </w:p>
    <w:p w:rsidR="00000000" w:rsidDel="00000000" w:rsidP="00000000" w:rsidRDefault="00000000" w:rsidRPr="00000000" w14:paraId="00000169">
      <w:pPr>
        <w:numPr>
          <w:ilvl w:val="0"/>
          <w:numId w:val="6"/>
        </w:numPr>
        <w:ind w:left="360" w:hanging="360"/>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ANEXOS:</w:t>
      </w:r>
      <w:r w:rsidDel="00000000" w:rsidR="00000000" w:rsidRPr="00000000">
        <w:rPr>
          <w:rtl w:val="0"/>
        </w:rPr>
      </w:r>
    </w:p>
    <w:p w:rsidR="00000000" w:rsidDel="00000000" w:rsidP="00000000" w:rsidRDefault="00000000" w:rsidRPr="00000000" w14:paraId="0000016A">
      <w:pPr>
        <w:ind w:left="360" w:firstLine="0"/>
        <w:jc w:val="both"/>
        <w:rPr>
          <w:rFonts w:ascii="Arial" w:cs="Arial" w:eastAsia="Arial" w:hAnsi="Arial"/>
          <w:b w:val="0"/>
          <w:sz w:val="18"/>
          <w:szCs w:val="18"/>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16B">
      <w:pPr>
        <w:numPr>
          <w:ilvl w:val="0"/>
          <w:numId w:val="4"/>
        </w:numPr>
        <w:tabs>
          <w:tab w:val="left" w:pos="284"/>
        </w:tabs>
        <w:ind w:left="720" w:hanging="36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Certificado de no planta en la Institución </w:t>
      </w:r>
    </w:p>
    <w:p w:rsidR="00000000" w:rsidDel="00000000" w:rsidP="00000000" w:rsidRDefault="00000000" w:rsidRPr="00000000" w14:paraId="0000016C">
      <w:pPr>
        <w:numPr>
          <w:ilvl w:val="0"/>
          <w:numId w:val="4"/>
        </w:numPr>
        <w:tabs>
          <w:tab w:val="left" w:pos="284"/>
        </w:tabs>
        <w:ind w:left="720" w:hanging="36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ab/>
        <w:t xml:space="preserve">CDP</w:t>
      </w:r>
    </w:p>
    <w:p w:rsidR="00000000" w:rsidDel="00000000" w:rsidP="00000000" w:rsidRDefault="00000000" w:rsidRPr="00000000" w14:paraId="0000016D">
      <w:pPr>
        <w:numPr>
          <w:ilvl w:val="0"/>
          <w:numId w:val="4"/>
        </w:numPr>
        <w:tabs>
          <w:tab w:val="left" w:pos="284"/>
        </w:tabs>
        <w:ind w:left="720" w:hanging="36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ab/>
        <w:t xml:space="preserve">Cotización debidamente firmada por el contratista</w:t>
      </w:r>
    </w:p>
    <w:p w:rsidR="00000000" w:rsidDel="00000000" w:rsidP="00000000" w:rsidRDefault="00000000" w:rsidRPr="00000000" w14:paraId="0000016E">
      <w:pPr>
        <w:numPr>
          <w:ilvl w:val="0"/>
          <w:numId w:val="4"/>
        </w:numPr>
        <w:tabs>
          <w:tab w:val="left" w:pos="284"/>
        </w:tabs>
        <w:ind w:left="720" w:hanging="36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ab/>
        <w:t xml:space="preserve">Formato FL15 Registro de proveedores </w:t>
      </w:r>
    </w:p>
    <w:p w:rsidR="00000000" w:rsidDel="00000000" w:rsidP="00000000" w:rsidRDefault="00000000" w:rsidRPr="00000000" w14:paraId="0000016F">
      <w:pPr>
        <w:numPr>
          <w:ilvl w:val="0"/>
          <w:numId w:val="4"/>
        </w:numPr>
        <w:tabs>
          <w:tab w:val="left" w:pos="284"/>
        </w:tabs>
        <w:ind w:left="720" w:hanging="36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ab/>
        <w:t xml:space="preserve">Formato FF45 Autorización de pago por transferencia electrónica </w:t>
      </w:r>
    </w:p>
    <w:p w:rsidR="00000000" w:rsidDel="00000000" w:rsidP="00000000" w:rsidRDefault="00000000" w:rsidRPr="00000000" w14:paraId="00000170">
      <w:pPr>
        <w:numPr>
          <w:ilvl w:val="0"/>
          <w:numId w:val="4"/>
        </w:numPr>
        <w:tabs>
          <w:tab w:val="left" w:pos="284"/>
        </w:tabs>
        <w:ind w:left="720" w:hanging="36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Copia del RUT </w:t>
      </w:r>
    </w:p>
    <w:p w:rsidR="00000000" w:rsidDel="00000000" w:rsidP="00000000" w:rsidRDefault="00000000" w:rsidRPr="00000000" w14:paraId="00000171">
      <w:pPr>
        <w:numPr>
          <w:ilvl w:val="0"/>
          <w:numId w:val="4"/>
        </w:numPr>
        <w:tabs>
          <w:tab w:val="left" w:pos="284"/>
        </w:tabs>
        <w:ind w:left="720" w:hanging="36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ab/>
        <w:t xml:space="preserve">Copia de la cédula </w:t>
      </w:r>
    </w:p>
    <w:p w:rsidR="00000000" w:rsidDel="00000000" w:rsidP="00000000" w:rsidRDefault="00000000" w:rsidRPr="00000000" w14:paraId="00000172">
      <w:pPr>
        <w:numPr>
          <w:ilvl w:val="0"/>
          <w:numId w:val="4"/>
        </w:numPr>
        <w:tabs>
          <w:tab w:val="left" w:pos="284"/>
        </w:tabs>
        <w:ind w:left="720" w:hanging="36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ab/>
        <w:t xml:space="preserve">Hoja de vida del DAFP</w:t>
      </w:r>
    </w:p>
    <w:p w:rsidR="00000000" w:rsidDel="00000000" w:rsidP="00000000" w:rsidRDefault="00000000" w:rsidRPr="00000000" w14:paraId="00000173">
      <w:pPr>
        <w:numPr>
          <w:ilvl w:val="0"/>
          <w:numId w:val="4"/>
        </w:numPr>
        <w:tabs>
          <w:tab w:val="left" w:pos="284"/>
        </w:tabs>
        <w:ind w:left="720" w:hanging="36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Certificados de experiencia y estudios</w:t>
      </w:r>
    </w:p>
    <w:p w:rsidR="00000000" w:rsidDel="00000000" w:rsidP="00000000" w:rsidRDefault="00000000" w:rsidRPr="00000000" w14:paraId="00000174">
      <w:pPr>
        <w:numPr>
          <w:ilvl w:val="0"/>
          <w:numId w:val="4"/>
        </w:numPr>
        <w:tabs>
          <w:tab w:val="left" w:pos="284"/>
        </w:tabs>
        <w:ind w:left="720" w:hanging="36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ab/>
        <w:t xml:space="preserve">Copia de tarjeta profesional </w:t>
      </w:r>
    </w:p>
    <w:p w:rsidR="00000000" w:rsidDel="00000000" w:rsidP="00000000" w:rsidRDefault="00000000" w:rsidRPr="00000000" w14:paraId="00000175">
      <w:pPr>
        <w:numPr>
          <w:ilvl w:val="0"/>
          <w:numId w:val="4"/>
        </w:numPr>
        <w:tabs>
          <w:tab w:val="left" w:pos="284"/>
        </w:tabs>
        <w:ind w:left="720" w:hanging="36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ab/>
        <w:t xml:space="preserve">Antecedentes Procuraduría y Contraloría </w:t>
      </w:r>
    </w:p>
    <w:p w:rsidR="00000000" w:rsidDel="00000000" w:rsidP="00000000" w:rsidRDefault="00000000" w:rsidRPr="00000000" w14:paraId="00000176">
      <w:pPr>
        <w:numPr>
          <w:ilvl w:val="0"/>
          <w:numId w:val="4"/>
        </w:numPr>
        <w:tabs>
          <w:tab w:val="left" w:pos="284"/>
        </w:tabs>
        <w:ind w:left="720" w:hanging="36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ab/>
        <w:t xml:space="preserve">Declaración juramentada de bienes y rentas (formato del DAFP)</w:t>
      </w:r>
    </w:p>
    <w:p w:rsidR="00000000" w:rsidDel="00000000" w:rsidP="00000000" w:rsidRDefault="00000000" w:rsidRPr="00000000" w14:paraId="00000177">
      <w:pPr>
        <w:numPr>
          <w:ilvl w:val="0"/>
          <w:numId w:val="4"/>
        </w:numPr>
        <w:tabs>
          <w:tab w:val="left" w:pos="284"/>
        </w:tabs>
        <w:ind w:left="720" w:hanging="36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ab/>
        <w:t xml:space="preserve">Afiliación a la seguridad social </w:t>
      </w:r>
    </w:p>
    <w:p w:rsidR="00000000" w:rsidDel="00000000" w:rsidP="00000000" w:rsidRDefault="00000000" w:rsidRPr="00000000" w14:paraId="00000178">
      <w:pPr>
        <w:numPr>
          <w:ilvl w:val="0"/>
          <w:numId w:val="4"/>
        </w:numPr>
        <w:tabs>
          <w:tab w:val="left" w:pos="284"/>
        </w:tabs>
        <w:ind w:left="720" w:hanging="36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ab/>
        <w:t xml:space="preserve">Certificado de Registro Nacional de Medidas Correctivas</w:t>
      </w:r>
    </w:p>
    <w:p w:rsidR="00000000" w:rsidDel="00000000" w:rsidP="00000000" w:rsidRDefault="00000000" w:rsidRPr="00000000" w14:paraId="00000179">
      <w:pPr>
        <w:numPr>
          <w:ilvl w:val="0"/>
          <w:numId w:val="4"/>
        </w:numPr>
        <w:tabs>
          <w:tab w:val="left" w:pos="284"/>
        </w:tabs>
        <w:ind w:left="720" w:hanging="36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Examen médico pre-ocupacional</w:t>
      </w:r>
    </w:p>
    <w:p w:rsidR="00000000" w:rsidDel="00000000" w:rsidP="00000000" w:rsidRDefault="00000000" w:rsidRPr="00000000" w14:paraId="0000017A">
      <w:pPr>
        <w:numPr>
          <w:ilvl w:val="0"/>
          <w:numId w:val="4"/>
        </w:numPr>
        <w:tabs>
          <w:tab w:val="left" w:pos="284"/>
        </w:tabs>
        <w:ind w:left="720" w:hanging="36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Autorización consulta por delitos Sexuales FGH101</w:t>
      </w:r>
    </w:p>
    <w:p w:rsidR="00000000" w:rsidDel="00000000" w:rsidP="00000000" w:rsidRDefault="00000000" w:rsidRPr="00000000" w14:paraId="0000017B">
      <w:pPr>
        <w:numPr>
          <w:ilvl w:val="0"/>
          <w:numId w:val="4"/>
        </w:numPr>
        <w:tabs>
          <w:tab w:val="left" w:pos="284"/>
        </w:tabs>
        <w:ind w:left="720" w:hanging="36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Declaración de Inasistencia Alimentaria FLG80</w:t>
      </w:r>
    </w:p>
    <w:p w:rsidR="00000000" w:rsidDel="00000000" w:rsidP="00000000" w:rsidRDefault="00000000" w:rsidRPr="00000000" w14:paraId="0000017C">
      <w:pPr>
        <w:numPr>
          <w:ilvl w:val="0"/>
          <w:numId w:val="4"/>
        </w:numPr>
        <w:tabs>
          <w:tab w:val="left" w:pos="284"/>
        </w:tabs>
        <w:ind w:left="720" w:hanging="360"/>
        <w:jc w:val="both"/>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Afiliación Voluntaria a la ARL FLG81</w:t>
      </w:r>
    </w:p>
    <w:p w:rsidR="00000000" w:rsidDel="00000000" w:rsidP="00000000" w:rsidRDefault="00000000" w:rsidRPr="00000000" w14:paraId="0000017D">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7E">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7F">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80">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81">
      <w:pPr>
        <w:ind w:hanging="2"/>
        <w:jc w:val="both"/>
        <w:rPr>
          <w:rFonts w:ascii="Arial" w:cs="Arial" w:eastAsia="Arial" w:hAnsi="Arial"/>
          <w:sz w:val="20"/>
          <w:szCs w:val="20"/>
          <w:vertAlign w:val="baseline"/>
        </w:rPr>
      </w:pPr>
      <w:r w:rsidDel="00000000" w:rsidR="00000000" w:rsidRPr="00000000">
        <w:rPr>
          <w:rtl w:val="0"/>
        </w:rPr>
      </w:r>
    </w:p>
    <w:tbl>
      <w:tblPr>
        <w:tblStyle w:val="Table7"/>
        <w:tblW w:w="8488.0" w:type="dxa"/>
        <w:jc w:val="center"/>
        <w:tblLayout w:type="fixed"/>
        <w:tblLook w:val="0000"/>
      </w:tblPr>
      <w:tblGrid>
        <w:gridCol w:w="4378"/>
        <w:gridCol w:w="4110"/>
        <w:tblGridChange w:id="0">
          <w:tblGrid>
            <w:gridCol w:w="4378"/>
            <w:gridCol w:w="4110"/>
          </w:tblGrid>
        </w:tblGridChange>
      </w:tblGrid>
      <w:tr>
        <w:trPr>
          <w:cantSplit w:val="0"/>
          <w:tblHeader w:val="0"/>
        </w:trPr>
        <w:tc>
          <w:tcPr>
            <w:vAlign w:val="center"/>
          </w:tcPr>
          <w:p w:rsidR="00000000" w:rsidDel="00000000" w:rsidP="00000000" w:rsidRDefault="00000000" w:rsidRPr="00000000" w14:paraId="00000182">
            <w:pPr>
              <w:ind w:hanging="2"/>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RODRIGO ORLANDO OSORIO MONTOYA Vicerrector de Extensión</w:t>
            </w:r>
          </w:p>
        </w:tc>
        <w:tc>
          <w:tcPr>
            <w:vAlign w:val="center"/>
          </w:tcPr>
          <w:p w:rsidR="00000000" w:rsidDel="00000000" w:rsidP="00000000" w:rsidRDefault="00000000" w:rsidRPr="00000000" w14:paraId="00000183">
            <w:pPr>
              <w:ind w:hanging="2"/>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OSCAR ALBERTO GAVIRIA PALACIO Ordenador del Gasto</w:t>
            </w:r>
          </w:p>
        </w:tc>
      </w:tr>
    </w:tbl>
    <w:p w:rsidR="00000000" w:rsidDel="00000000" w:rsidP="00000000" w:rsidRDefault="00000000" w:rsidRPr="00000000" w14:paraId="00000184">
      <w:pPr>
        <w:rPr>
          <w:rFonts w:ascii="Arial" w:cs="Arial" w:eastAsia="Arial" w:hAnsi="Arial"/>
          <w:sz w:val="20"/>
          <w:szCs w:val="20"/>
          <w:vertAlign w:val="baseline"/>
        </w:rPr>
      </w:pPr>
      <w:r w:rsidDel="00000000" w:rsidR="00000000" w:rsidRPr="00000000">
        <w:rPr>
          <w:rtl w:val="0"/>
        </w:rPr>
      </w:r>
    </w:p>
    <w:tbl>
      <w:tblPr>
        <w:tblStyle w:val="Table8"/>
        <w:tblW w:w="9209.0" w:type="dxa"/>
        <w:jc w:val="left"/>
        <w:tblInd w:w="1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55"/>
        <w:gridCol w:w="3118"/>
        <w:gridCol w:w="2410"/>
        <w:gridCol w:w="2126"/>
        <w:tblGridChange w:id="0">
          <w:tblGrid>
            <w:gridCol w:w="1555"/>
            <w:gridCol w:w="3118"/>
            <w:gridCol w:w="2410"/>
            <w:gridCol w:w="2126"/>
          </w:tblGrid>
        </w:tblGridChange>
      </w:tblGrid>
      <w:tr>
        <w:trPr>
          <w:cantSplit w:val="0"/>
          <w:tblHeader w:val="0"/>
        </w:trPr>
        <w:tc>
          <w:tcPr>
            <w:vAlign w:val="top"/>
          </w:tcPr>
          <w:p w:rsidR="00000000" w:rsidDel="00000000" w:rsidP="00000000" w:rsidRDefault="00000000" w:rsidRPr="00000000" w14:paraId="00000185">
            <w:pPr>
              <w:rPr>
                <w:rFonts w:ascii="Arial" w:cs="Arial" w:eastAsia="Arial" w:hAnsi="Arial"/>
                <w:sz w:val="16"/>
                <w:szCs w:val="16"/>
                <w:vertAlign w:val="baseline"/>
              </w:rPr>
            </w:pPr>
            <w:r w:rsidDel="00000000" w:rsidR="00000000" w:rsidRPr="00000000">
              <w:rPr>
                <w:rtl w:val="0"/>
              </w:rPr>
            </w:r>
          </w:p>
        </w:tc>
        <w:tc>
          <w:tcPr>
            <w:vAlign w:val="top"/>
          </w:tcPr>
          <w:p w:rsidR="00000000" w:rsidDel="00000000" w:rsidP="00000000" w:rsidRDefault="00000000" w:rsidRPr="00000000" w14:paraId="00000186">
            <w:pP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NOMBRE</w:t>
            </w:r>
          </w:p>
        </w:tc>
        <w:tc>
          <w:tcPr>
            <w:vAlign w:val="top"/>
          </w:tcPr>
          <w:p w:rsidR="00000000" w:rsidDel="00000000" w:rsidP="00000000" w:rsidRDefault="00000000" w:rsidRPr="00000000" w14:paraId="00000187">
            <w:pP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FIRMA</w:t>
            </w:r>
          </w:p>
        </w:tc>
        <w:tc>
          <w:tcPr>
            <w:vAlign w:val="top"/>
          </w:tcPr>
          <w:p w:rsidR="00000000" w:rsidDel="00000000" w:rsidP="00000000" w:rsidRDefault="00000000" w:rsidRPr="00000000" w14:paraId="00000188">
            <w:pP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FECHA</w:t>
            </w:r>
          </w:p>
        </w:tc>
      </w:tr>
      <w:tr>
        <w:trPr>
          <w:cantSplit w:val="0"/>
          <w:tblHeader w:val="0"/>
        </w:trPr>
        <w:tc>
          <w:tcPr>
            <w:vAlign w:val="top"/>
          </w:tcPr>
          <w:p w:rsidR="00000000" w:rsidDel="00000000" w:rsidP="00000000" w:rsidRDefault="00000000" w:rsidRPr="00000000" w14:paraId="00000189">
            <w:pP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Proyectó</w:t>
            </w:r>
          </w:p>
        </w:tc>
        <w:tc>
          <w:tcPr>
            <w:vAlign w:val="top"/>
          </w:tcPr>
          <w:p w:rsidR="00000000" w:rsidDel="00000000" w:rsidP="00000000" w:rsidRDefault="00000000" w:rsidRPr="00000000" w14:paraId="0000018A">
            <w:pPr>
              <w:rPr>
                <w:rFonts w:ascii="Arial" w:cs="Arial" w:eastAsia="Arial" w:hAnsi="Arial"/>
                <w:sz w:val="16"/>
                <w:szCs w:val="16"/>
                <w:vertAlign w:val="baseline"/>
              </w:rPr>
            </w:pPr>
            <w:r w:rsidDel="00000000" w:rsidR="00000000" w:rsidRPr="00000000">
              <w:rPr>
                <w:rtl w:val="0"/>
              </w:rPr>
            </w:r>
          </w:p>
        </w:tc>
        <w:tc>
          <w:tcPr>
            <w:vAlign w:val="top"/>
          </w:tcPr>
          <w:p w:rsidR="00000000" w:rsidDel="00000000" w:rsidP="00000000" w:rsidRDefault="00000000" w:rsidRPr="00000000" w14:paraId="0000018B">
            <w:pPr>
              <w:rPr>
                <w:rFonts w:ascii="Arial" w:cs="Arial" w:eastAsia="Arial" w:hAnsi="Arial"/>
                <w:sz w:val="16"/>
                <w:szCs w:val="16"/>
                <w:vertAlign w:val="baseline"/>
              </w:rPr>
            </w:pPr>
            <w:r w:rsidDel="00000000" w:rsidR="00000000" w:rsidRPr="00000000">
              <w:rPr>
                <w:rtl w:val="0"/>
              </w:rPr>
            </w:r>
          </w:p>
        </w:tc>
        <w:tc>
          <w:tcPr>
            <w:vAlign w:val="top"/>
          </w:tcPr>
          <w:p w:rsidR="00000000" w:rsidDel="00000000" w:rsidP="00000000" w:rsidRDefault="00000000" w:rsidRPr="00000000" w14:paraId="0000018C">
            <w:pPr>
              <w:rPr>
                <w:rFonts w:ascii="Arial" w:cs="Arial" w:eastAsia="Arial" w:hAnsi="Arial"/>
                <w:sz w:val="16"/>
                <w:szCs w:val="16"/>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8D">
            <w:pP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Revisó</w:t>
            </w:r>
          </w:p>
        </w:tc>
        <w:tc>
          <w:tcPr>
            <w:vAlign w:val="top"/>
          </w:tcPr>
          <w:p w:rsidR="00000000" w:rsidDel="00000000" w:rsidP="00000000" w:rsidRDefault="00000000" w:rsidRPr="00000000" w14:paraId="0000018E">
            <w:pPr>
              <w:rPr>
                <w:rFonts w:ascii="Arial" w:cs="Arial" w:eastAsia="Arial" w:hAnsi="Arial"/>
                <w:sz w:val="16"/>
                <w:szCs w:val="16"/>
                <w:vertAlign w:val="baseline"/>
              </w:rPr>
            </w:pPr>
            <w:r w:rsidDel="00000000" w:rsidR="00000000" w:rsidRPr="00000000">
              <w:rPr>
                <w:rtl w:val="0"/>
              </w:rPr>
            </w:r>
          </w:p>
        </w:tc>
        <w:tc>
          <w:tcPr>
            <w:vAlign w:val="top"/>
          </w:tcPr>
          <w:p w:rsidR="00000000" w:rsidDel="00000000" w:rsidP="00000000" w:rsidRDefault="00000000" w:rsidRPr="00000000" w14:paraId="0000018F">
            <w:pPr>
              <w:rPr>
                <w:rFonts w:ascii="Arial" w:cs="Arial" w:eastAsia="Arial" w:hAnsi="Arial"/>
                <w:sz w:val="16"/>
                <w:szCs w:val="16"/>
                <w:vertAlign w:val="baseline"/>
              </w:rPr>
            </w:pPr>
            <w:r w:rsidDel="00000000" w:rsidR="00000000" w:rsidRPr="00000000">
              <w:rPr>
                <w:rtl w:val="0"/>
              </w:rPr>
            </w:r>
          </w:p>
        </w:tc>
        <w:tc>
          <w:tcPr>
            <w:vAlign w:val="top"/>
          </w:tcPr>
          <w:p w:rsidR="00000000" w:rsidDel="00000000" w:rsidP="00000000" w:rsidRDefault="00000000" w:rsidRPr="00000000" w14:paraId="00000190">
            <w:pPr>
              <w:rPr>
                <w:rFonts w:ascii="Arial" w:cs="Arial" w:eastAsia="Arial" w:hAnsi="Arial"/>
                <w:sz w:val="16"/>
                <w:szCs w:val="16"/>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91">
            <w:pPr>
              <w:rPr>
                <w:rFonts w:ascii="Arial" w:cs="Arial" w:eastAsia="Arial" w:hAnsi="Arial"/>
                <w:sz w:val="16"/>
                <w:szCs w:val="16"/>
                <w:vertAlign w:val="baseline"/>
              </w:rPr>
            </w:pPr>
            <w:r w:rsidDel="00000000" w:rsidR="00000000" w:rsidRPr="00000000">
              <w:rPr>
                <w:rtl w:val="0"/>
              </w:rPr>
            </w:r>
          </w:p>
        </w:tc>
        <w:tc>
          <w:tcPr>
            <w:gridSpan w:val="3"/>
            <w:vAlign w:val="top"/>
          </w:tcPr>
          <w:p w:rsidR="00000000" w:rsidDel="00000000" w:rsidP="00000000" w:rsidRDefault="00000000" w:rsidRPr="00000000" w14:paraId="00000192">
            <w:pPr>
              <w:rPr>
                <w:rFonts w:ascii="Arial" w:cs="Arial" w:eastAsia="Arial" w:hAnsi="Arial"/>
                <w:sz w:val="16"/>
                <w:szCs w:val="16"/>
                <w:vertAlign w:val="baseline"/>
              </w:rPr>
            </w:pPr>
            <w:r w:rsidDel="00000000" w:rsidR="00000000" w:rsidRPr="00000000">
              <w:rPr>
                <w:rFonts w:ascii="Arial" w:cs="Arial" w:eastAsia="Arial" w:hAnsi="Arial"/>
                <w:sz w:val="16"/>
                <w:szCs w:val="16"/>
                <w:vertAlign w:val="baseline"/>
                <w:rtl w:val="0"/>
              </w:rPr>
              <w:t xml:space="preserve">Los arriba firmantes declaramos que hemos revisado el documento y lo encontramos ajustado a las normas y disposiciones legales vigentes y por lo tanto, bajo nuestra responsabilidad lo presentamos para la firma </w:t>
            </w:r>
          </w:p>
        </w:tc>
      </w:tr>
    </w:tbl>
    <w:p w:rsidR="00000000" w:rsidDel="00000000" w:rsidP="00000000" w:rsidRDefault="00000000" w:rsidRPr="00000000" w14:paraId="00000195">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96">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97">
      <w:pPr>
        <w:numPr>
          <w:ilvl w:val="0"/>
          <w:numId w:val="5"/>
        </w:numPr>
        <w:ind w:left="360" w:hanging="360"/>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Visto bueno del profesional de acuerdo a tabla 1 (en caso de requerirse): Indicar nombre, identificación, cargo, dependencia:________________________________________________</w:t>
      </w:r>
    </w:p>
    <w:p w:rsidR="00000000" w:rsidDel="00000000" w:rsidP="00000000" w:rsidRDefault="00000000" w:rsidRPr="00000000" w14:paraId="00000198">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99">
      <w:pPr>
        <w:jc w:val="both"/>
        <w:rPr>
          <w:rFonts w:ascii="Arial" w:cs="Arial" w:eastAsia="Arial" w:hAnsi="Arial"/>
          <w:b w:val="0"/>
          <w:sz w:val="20"/>
          <w:szCs w:val="20"/>
          <w:vertAlign w:val="baseline"/>
        </w:rPr>
      </w:pPr>
      <w:r w:rsidDel="00000000" w:rsidR="00000000" w:rsidRPr="00000000">
        <w:rPr>
          <w:rtl w:val="0"/>
        </w:rPr>
      </w:r>
    </w:p>
    <w:tbl>
      <w:tblPr>
        <w:tblStyle w:val="Table9"/>
        <w:tblW w:w="897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89"/>
        <w:gridCol w:w="4489"/>
        <w:tblGridChange w:id="0">
          <w:tblGrid>
            <w:gridCol w:w="4489"/>
            <w:gridCol w:w="4489"/>
          </w:tblGrid>
        </w:tblGridChange>
      </w:tblGrid>
      <w:tr>
        <w:trPr>
          <w:cantSplit w:val="0"/>
          <w:tblHeader w:val="0"/>
        </w:trPr>
        <w:tc>
          <w:tcPr>
            <w:gridSpan w:val="2"/>
            <w:vAlign w:val="top"/>
          </w:tcPr>
          <w:p w:rsidR="00000000" w:rsidDel="00000000" w:rsidP="00000000" w:rsidRDefault="00000000" w:rsidRPr="00000000" w14:paraId="0000019A">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PRIMER COMITÉ</w:t>
            </w:r>
            <w:r w:rsidDel="00000000" w:rsidR="00000000" w:rsidRPr="00000000">
              <w:rPr>
                <w:rtl w:val="0"/>
              </w:rPr>
            </w:r>
          </w:p>
        </w:tc>
      </w:tr>
      <w:tr>
        <w:trPr>
          <w:cantSplit w:val="0"/>
          <w:tblHeader w:val="0"/>
        </w:trPr>
        <w:tc>
          <w:tcPr>
            <w:vAlign w:val="top"/>
          </w:tcPr>
          <w:p w:rsidR="00000000" w:rsidDel="00000000" w:rsidP="00000000" w:rsidRDefault="00000000" w:rsidRPr="00000000" w14:paraId="0000019C">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Especificar si es Comité Interno de Contratación de Rectoría o Vicerrectoría</w:t>
            </w:r>
          </w:p>
        </w:tc>
        <w:tc>
          <w:tcPr>
            <w:vAlign w:val="top"/>
          </w:tcPr>
          <w:p w:rsidR="00000000" w:rsidDel="00000000" w:rsidP="00000000" w:rsidRDefault="00000000" w:rsidRPr="00000000" w14:paraId="0000019D">
            <w:pPr>
              <w:jc w:val="both"/>
              <w:rPr>
                <w:rFonts w:ascii="Arial" w:cs="Arial" w:eastAsia="Arial" w:hAnsi="Arial"/>
                <w:b w:val="0"/>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9E">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Número de acta y fecha de recomendación Comité Interno de Contratación</w:t>
            </w:r>
          </w:p>
        </w:tc>
        <w:tc>
          <w:tcPr>
            <w:vAlign w:val="top"/>
          </w:tcPr>
          <w:p w:rsidR="00000000" w:rsidDel="00000000" w:rsidP="00000000" w:rsidRDefault="00000000" w:rsidRPr="00000000" w14:paraId="0000019F">
            <w:pPr>
              <w:jc w:val="both"/>
              <w:rPr>
                <w:rFonts w:ascii="Arial" w:cs="Arial" w:eastAsia="Arial" w:hAnsi="Arial"/>
                <w:b w:val="0"/>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A0">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Firma del Secretario Técnico del Comité Interno de Contratación:</w:t>
            </w:r>
          </w:p>
        </w:tc>
        <w:tc>
          <w:tcPr>
            <w:vAlign w:val="top"/>
          </w:tcPr>
          <w:p w:rsidR="00000000" w:rsidDel="00000000" w:rsidP="00000000" w:rsidRDefault="00000000" w:rsidRPr="00000000" w14:paraId="000001A1">
            <w:pPr>
              <w:jc w:val="both"/>
              <w:rPr>
                <w:rFonts w:ascii="Arial" w:cs="Arial" w:eastAsia="Arial" w:hAnsi="Arial"/>
                <w:b w:val="0"/>
                <w:sz w:val="20"/>
                <w:szCs w:val="20"/>
                <w:vertAlign w:val="baseline"/>
              </w:rPr>
            </w:pPr>
            <w:r w:rsidDel="00000000" w:rsidR="00000000" w:rsidRPr="00000000">
              <w:rPr>
                <w:rtl w:val="0"/>
              </w:rPr>
            </w:r>
          </w:p>
        </w:tc>
      </w:tr>
    </w:tbl>
    <w:p w:rsidR="00000000" w:rsidDel="00000000" w:rsidP="00000000" w:rsidRDefault="00000000" w:rsidRPr="00000000" w14:paraId="000001A2">
      <w:pPr>
        <w:jc w:val="both"/>
        <w:rPr>
          <w:rFonts w:ascii="Arial" w:cs="Arial" w:eastAsia="Arial" w:hAnsi="Arial"/>
          <w:b w:val="0"/>
          <w:sz w:val="20"/>
          <w:szCs w:val="20"/>
          <w:vertAlign w:val="baseline"/>
        </w:rPr>
      </w:pPr>
      <w:r w:rsidDel="00000000" w:rsidR="00000000" w:rsidRPr="00000000">
        <w:rPr>
          <w:rtl w:val="0"/>
        </w:rPr>
      </w:r>
    </w:p>
    <w:p w:rsidR="00000000" w:rsidDel="00000000" w:rsidP="00000000" w:rsidRDefault="00000000" w:rsidRPr="00000000" w14:paraId="000001A3">
      <w:pPr>
        <w:jc w:val="both"/>
        <w:rPr>
          <w:rFonts w:ascii="Arial" w:cs="Arial" w:eastAsia="Arial" w:hAnsi="Arial"/>
          <w:b w:val="0"/>
          <w:sz w:val="20"/>
          <w:szCs w:val="20"/>
          <w:vertAlign w:val="baseline"/>
        </w:rPr>
      </w:pPr>
      <w:r w:rsidDel="00000000" w:rsidR="00000000" w:rsidRPr="00000000">
        <w:rPr>
          <w:rtl w:val="0"/>
        </w:rPr>
      </w:r>
    </w:p>
    <w:tbl>
      <w:tblPr>
        <w:tblStyle w:val="Table10"/>
        <w:tblW w:w="897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89"/>
        <w:gridCol w:w="4489"/>
        <w:tblGridChange w:id="0">
          <w:tblGrid>
            <w:gridCol w:w="4489"/>
            <w:gridCol w:w="4489"/>
          </w:tblGrid>
        </w:tblGridChange>
      </w:tblGrid>
      <w:tr>
        <w:trPr>
          <w:cantSplit w:val="0"/>
          <w:tblHeader w:val="0"/>
        </w:trPr>
        <w:tc>
          <w:tcPr>
            <w:gridSpan w:val="2"/>
            <w:vAlign w:val="top"/>
          </w:tcPr>
          <w:p w:rsidR="00000000" w:rsidDel="00000000" w:rsidP="00000000" w:rsidRDefault="00000000" w:rsidRPr="00000000" w14:paraId="000001A4">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SEGUNDO COMITÉ (en caso de ser necesario)</w:t>
            </w:r>
            <w:r w:rsidDel="00000000" w:rsidR="00000000" w:rsidRPr="00000000">
              <w:rPr>
                <w:rtl w:val="0"/>
              </w:rPr>
            </w:r>
          </w:p>
        </w:tc>
      </w:tr>
      <w:tr>
        <w:trPr>
          <w:cantSplit w:val="0"/>
          <w:tblHeader w:val="0"/>
        </w:trPr>
        <w:tc>
          <w:tcPr>
            <w:vAlign w:val="top"/>
          </w:tcPr>
          <w:p w:rsidR="00000000" w:rsidDel="00000000" w:rsidP="00000000" w:rsidRDefault="00000000" w:rsidRPr="00000000" w14:paraId="000001A6">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Especificar si es Comité Asesor de Contratación o Comité Interno de Rectoría</w:t>
            </w:r>
          </w:p>
        </w:tc>
        <w:tc>
          <w:tcPr>
            <w:vAlign w:val="top"/>
          </w:tcPr>
          <w:p w:rsidR="00000000" w:rsidDel="00000000" w:rsidP="00000000" w:rsidRDefault="00000000" w:rsidRPr="00000000" w14:paraId="000001A7">
            <w:pPr>
              <w:jc w:val="both"/>
              <w:rPr>
                <w:rFonts w:ascii="Arial" w:cs="Arial" w:eastAsia="Arial" w:hAnsi="Arial"/>
                <w:b w:val="0"/>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A8">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Número de acta y fecha de recomendación Comité Asesor de Contratación o Comité Interno de Rectoría </w:t>
            </w:r>
          </w:p>
        </w:tc>
        <w:tc>
          <w:tcPr>
            <w:vAlign w:val="top"/>
          </w:tcPr>
          <w:p w:rsidR="00000000" w:rsidDel="00000000" w:rsidP="00000000" w:rsidRDefault="00000000" w:rsidRPr="00000000" w14:paraId="000001A9">
            <w:pPr>
              <w:jc w:val="both"/>
              <w:rPr>
                <w:rFonts w:ascii="Arial" w:cs="Arial" w:eastAsia="Arial" w:hAnsi="Arial"/>
                <w:b w:val="0"/>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AA">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Firma del Secretario Técnico del Comité Asesor de Contratación o Comité Interno de Rectoría </w:t>
            </w:r>
          </w:p>
        </w:tc>
        <w:tc>
          <w:tcPr>
            <w:vAlign w:val="top"/>
          </w:tcPr>
          <w:p w:rsidR="00000000" w:rsidDel="00000000" w:rsidP="00000000" w:rsidRDefault="00000000" w:rsidRPr="00000000" w14:paraId="000001AB">
            <w:pPr>
              <w:jc w:val="both"/>
              <w:rPr>
                <w:rFonts w:ascii="Arial" w:cs="Arial" w:eastAsia="Arial" w:hAnsi="Arial"/>
                <w:b w:val="0"/>
                <w:sz w:val="20"/>
                <w:szCs w:val="20"/>
                <w:vertAlign w:val="baseline"/>
              </w:rPr>
            </w:pPr>
            <w:r w:rsidDel="00000000" w:rsidR="00000000" w:rsidRPr="00000000">
              <w:rPr>
                <w:rtl w:val="0"/>
              </w:rPr>
            </w:r>
          </w:p>
        </w:tc>
      </w:tr>
    </w:tbl>
    <w:p w:rsidR="00000000" w:rsidDel="00000000" w:rsidP="00000000" w:rsidRDefault="00000000" w:rsidRPr="00000000" w14:paraId="000001AC">
      <w:pPr>
        <w:jc w:val="both"/>
        <w:rPr>
          <w:rFonts w:ascii="Arial" w:cs="Arial" w:eastAsia="Arial" w:hAnsi="Arial"/>
          <w:b w:val="0"/>
          <w:sz w:val="20"/>
          <w:szCs w:val="20"/>
          <w:vertAlign w:val="baseline"/>
        </w:rPr>
      </w:pPr>
      <w:r w:rsidDel="00000000" w:rsidR="00000000" w:rsidRPr="00000000">
        <w:rPr>
          <w:rtl w:val="0"/>
        </w:rPr>
      </w:r>
    </w:p>
    <w:p w:rsidR="00000000" w:rsidDel="00000000" w:rsidP="00000000" w:rsidRDefault="00000000" w:rsidRPr="00000000" w14:paraId="000001AD">
      <w:pPr>
        <w:jc w:val="both"/>
        <w:rPr>
          <w:rFonts w:ascii="Arial" w:cs="Arial" w:eastAsia="Arial" w:hAnsi="Arial"/>
          <w:b w:val="0"/>
          <w:sz w:val="20"/>
          <w:szCs w:val="20"/>
          <w:vertAlign w:val="baseline"/>
        </w:rPr>
      </w:pPr>
      <w:r w:rsidDel="00000000" w:rsidR="00000000" w:rsidRPr="00000000">
        <w:rPr>
          <w:rtl w:val="0"/>
        </w:rPr>
      </w:r>
    </w:p>
    <w:tbl>
      <w:tblPr>
        <w:tblStyle w:val="Table11"/>
        <w:tblW w:w="897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89"/>
        <w:gridCol w:w="4489"/>
        <w:tblGridChange w:id="0">
          <w:tblGrid>
            <w:gridCol w:w="4489"/>
            <w:gridCol w:w="4489"/>
          </w:tblGrid>
        </w:tblGridChange>
      </w:tblGrid>
      <w:tr>
        <w:trPr>
          <w:cantSplit w:val="0"/>
          <w:trHeight w:val="179" w:hRule="atLeast"/>
          <w:tblHeader w:val="0"/>
        </w:trPr>
        <w:tc>
          <w:tcPr>
            <w:vAlign w:val="top"/>
          </w:tcPr>
          <w:p w:rsidR="00000000" w:rsidDel="00000000" w:rsidP="00000000" w:rsidRDefault="00000000" w:rsidRPr="00000000" w14:paraId="000001AE">
            <w:pPr>
              <w:jc w:val="both"/>
              <w:rPr>
                <w:rFonts w:ascii="Arial" w:cs="Arial" w:eastAsia="Arial" w:hAnsi="Arial"/>
                <w:b w:val="0"/>
                <w:sz w:val="20"/>
                <w:szCs w:val="20"/>
                <w:vertAlign w:val="baseline"/>
              </w:rPr>
            </w:pPr>
            <w:r w:rsidDel="00000000" w:rsidR="00000000" w:rsidRPr="00000000">
              <w:rPr>
                <w:rFonts w:ascii="Arial" w:cs="Arial" w:eastAsia="Arial" w:hAnsi="Arial"/>
                <w:sz w:val="20"/>
                <w:szCs w:val="20"/>
                <w:vertAlign w:val="baseline"/>
                <w:rtl w:val="0"/>
              </w:rPr>
              <w:t xml:space="preserve">Fecha recibido en Adquisiciones:</w:t>
            </w:r>
            <w:r w:rsidDel="00000000" w:rsidR="00000000" w:rsidRPr="00000000">
              <w:rPr>
                <w:rtl w:val="0"/>
              </w:rPr>
            </w:r>
          </w:p>
        </w:tc>
        <w:tc>
          <w:tcPr>
            <w:vAlign w:val="top"/>
          </w:tcPr>
          <w:p w:rsidR="00000000" w:rsidDel="00000000" w:rsidP="00000000" w:rsidRDefault="00000000" w:rsidRPr="00000000" w14:paraId="000001AF">
            <w:pPr>
              <w:jc w:val="both"/>
              <w:rPr>
                <w:rFonts w:ascii="Arial" w:cs="Arial" w:eastAsia="Arial" w:hAnsi="Arial"/>
                <w:b w:val="0"/>
                <w:sz w:val="20"/>
                <w:szCs w:val="20"/>
                <w:vertAlign w:val="baseline"/>
              </w:rPr>
            </w:pPr>
            <w:r w:rsidDel="00000000" w:rsidR="00000000" w:rsidRPr="00000000">
              <w:rPr>
                <w:rtl w:val="0"/>
              </w:rPr>
            </w:r>
          </w:p>
          <w:p w:rsidR="00000000" w:rsidDel="00000000" w:rsidP="00000000" w:rsidRDefault="00000000" w:rsidRPr="00000000" w14:paraId="000001B0">
            <w:pPr>
              <w:jc w:val="both"/>
              <w:rPr>
                <w:rFonts w:ascii="Arial" w:cs="Arial" w:eastAsia="Arial" w:hAnsi="Arial"/>
                <w:b w:val="0"/>
                <w:sz w:val="20"/>
                <w:szCs w:val="20"/>
                <w:vertAlign w:val="baseline"/>
              </w:rPr>
            </w:pPr>
            <w:r w:rsidDel="00000000" w:rsidR="00000000" w:rsidRPr="00000000">
              <w:rPr>
                <w:rtl w:val="0"/>
              </w:rPr>
            </w:r>
          </w:p>
          <w:p w:rsidR="00000000" w:rsidDel="00000000" w:rsidP="00000000" w:rsidRDefault="00000000" w:rsidRPr="00000000" w14:paraId="000001B1">
            <w:pPr>
              <w:jc w:val="both"/>
              <w:rPr>
                <w:rFonts w:ascii="Arial" w:cs="Arial" w:eastAsia="Arial" w:hAnsi="Arial"/>
                <w:b w:val="0"/>
                <w:sz w:val="20"/>
                <w:szCs w:val="20"/>
                <w:vertAlign w:val="baseline"/>
              </w:rPr>
            </w:pPr>
            <w:r w:rsidDel="00000000" w:rsidR="00000000" w:rsidRPr="00000000">
              <w:rPr>
                <w:rtl w:val="0"/>
              </w:rPr>
            </w:r>
          </w:p>
          <w:p w:rsidR="00000000" w:rsidDel="00000000" w:rsidP="00000000" w:rsidRDefault="00000000" w:rsidRPr="00000000" w14:paraId="000001B2">
            <w:pPr>
              <w:jc w:val="both"/>
              <w:rPr>
                <w:rFonts w:ascii="Arial" w:cs="Arial" w:eastAsia="Arial" w:hAnsi="Arial"/>
                <w:b w:val="0"/>
                <w:sz w:val="20"/>
                <w:szCs w:val="20"/>
                <w:vertAlign w:val="baseline"/>
              </w:rPr>
            </w:pPr>
            <w:r w:rsidDel="00000000" w:rsidR="00000000" w:rsidRPr="00000000">
              <w:rPr>
                <w:rtl w:val="0"/>
              </w:rPr>
            </w:r>
          </w:p>
          <w:p w:rsidR="00000000" w:rsidDel="00000000" w:rsidP="00000000" w:rsidRDefault="00000000" w:rsidRPr="00000000" w14:paraId="000001B3">
            <w:pPr>
              <w:jc w:val="both"/>
              <w:rPr>
                <w:rFonts w:ascii="Arial" w:cs="Arial" w:eastAsia="Arial" w:hAnsi="Arial"/>
                <w:b w:val="0"/>
                <w:sz w:val="20"/>
                <w:szCs w:val="20"/>
                <w:vertAlign w:val="baseline"/>
              </w:rPr>
            </w:pPr>
            <w:r w:rsidDel="00000000" w:rsidR="00000000" w:rsidRPr="00000000">
              <w:rPr>
                <w:rtl w:val="0"/>
              </w:rPr>
            </w:r>
          </w:p>
          <w:p w:rsidR="00000000" w:rsidDel="00000000" w:rsidP="00000000" w:rsidRDefault="00000000" w:rsidRPr="00000000" w14:paraId="000001B4">
            <w:pPr>
              <w:jc w:val="both"/>
              <w:rPr>
                <w:rFonts w:ascii="Arial" w:cs="Arial" w:eastAsia="Arial" w:hAnsi="Arial"/>
                <w:b w:val="0"/>
                <w:sz w:val="20"/>
                <w:szCs w:val="20"/>
                <w:vertAlign w:val="baseline"/>
              </w:rPr>
            </w:pPr>
            <w:r w:rsidDel="00000000" w:rsidR="00000000" w:rsidRPr="00000000">
              <w:rPr>
                <w:rtl w:val="0"/>
              </w:rPr>
            </w:r>
          </w:p>
        </w:tc>
      </w:tr>
    </w:tbl>
    <w:p w:rsidR="00000000" w:rsidDel="00000000" w:rsidP="00000000" w:rsidRDefault="00000000" w:rsidRPr="00000000" w14:paraId="000001B5">
      <w:pPr>
        <w:jc w:val="center"/>
        <w:rPr>
          <w:rFonts w:ascii="Arial" w:cs="Arial" w:eastAsia="Arial" w:hAnsi="Arial"/>
          <w:sz w:val="20"/>
          <w:szCs w:val="20"/>
          <w:vertAlign w:val="baseline"/>
        </w:rPr>
      </w:pPr>
      <w:r w:rsidDel="00000000" w:rsidR="00000000" w:rsidRPr="00000000">
        <w:br w:type="page"/>
      </w:r>
      <w:r w:rsidDel="00000000" w:rsidR="00000000" w:rsidRPr="00000000">
        <w:rPr>
          <w:rFonts w:ascii="Arial" w:cs="Arial" w:eastAsia="Arial" w:hAnsi="Arial"/>
          <w:sz w:val="20"/>
          <w:szCs w:val="20"/>
          <w:vertAlign w:val="baseline"/>
          <w:rtl w:val="0"/>
        </w:rPr>
        <w:t xml:space="preserve">Nota: Por favor no imprimir los  siguientes anexos</w:t>
      </w:r>
    </w:p>
    <w:p w:rsidR="00000000" w:rsidDel="00000000" w:rsidP="00000000" w:rsidRDefault="00000000" w:rsidRPr="00000000" w14:paraId="000001B6">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B7">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Tabla 1</w:t>
      </w:r>
    </w:p>
    <w:p w:rsidR="00000000" w:rsidDel="00000000" w:rsidP="00000000" w:rsidRDefault="00000000" w:rsidRPr="00000000" w14:paraId="000001B8">
      <w:pPr>
        <w:jc w:val="center"/>
        <w:rPr>
          <w:rFonts w:ascii="Arial" w:cs="Arial" w:eastAsia="Arial" w:hAnsi="Arial"/>
          <w:sz w:val="20"/>
          <w:szCs w:val="20"/>
          <w:vertAlign w:val="baseline"/>
        </w:rPr>
      </w:pPr>
      <w:r w:rsidDel="00000000" w:rsidR="00000000" w:rsidRPr="00000000">
        <w:rPr>
          <w:rtl w:val="0"/>
        </w:rPr>
      </w:r>
    </w:p>
    <w:tbl>
      <w:tblPr>
        <w:tblStyle w:val="Table12"/>
        <w:tblW w:w="968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71"/>
        <w:gridCol w:w="4913"/>
        <w:tblGridChange w:id="0">
          <w:tblGrid>
            <w:gridCol w:w="4771"/>
            <w:gridCol w:w="4913"/>
          </w:tblGrid>
        </w:tblGridChange>
      </w:tblGrid>
      <w:tr>
        <w:trPr>
          <w:cantSplit w:val="0"/>
          <w:tblHeader w:val="0"/>
        </w:trPr>
        <w:tc>
          <w:tcPr>
            <w:shd w:fill="c6d9f1" w:val="clear"/>
            <w:vAlign w:val="center"/>
          </w:tcPr>
          <w:p w:rsidR="00000000" w:rsidDel="00000000" w:rsidP="00000000" w:rsidRDefault="00000000" w:rsidRPr="00000000" w14:paraId="000001B9">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Si la solicitud tiene como actividad u objeto de contratación:</w:t>
            </w:r>
          </w:p>
        </w:tc>
        <w:tc>
          <w:tcPr>
            <w:shd w:fill="c6d9f1" w:val="clear"/>
            <w:vAlign w:val="center"/>
          </w:tcPr>
          <w:p w:rsidR="00000000" w:rsidDel="00000000" w:rsidP="00000000" w:rsidRDefault="00000000" w:rsidRPr="00000000" w14:paraId="000001BA">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Unidad Viabilizadora</w:t>
            </w:r>
          </w:p>
        </w:tc>
      </w:tr>
      <w:tr>
        <w:trPr>
          <w:cantSplit w:val="0"/>
          <w:tblHeader w:val="0"/>
        </w:trPr>
        <w:tc>
          <w:tcPr>
            <w:vAlign w:val="center"/>
          </w:tcPr>
          <w:p w:rsidR="00000000" w:rsidDel="00000000" w:rsidP="00000000" w:rsidRDefault="00000000" w:rsidRPr="00000000" w14:paraId="000001BB">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Publicaciones, artes e impresiones</w:t>
            </w:r>
          </w:p>
        </w:tc>
        <w:tc>
          <w:tcPr>
            <w:vAlign w:val="center"/>
          </w:tcPr>
          <w:p w:rsidR="00000000" w:rsidDel="00000000" w:rsidP="00000000" w:rsidRDefault="00000000" w:rsidRPr="00000000" w14:paraId="000001BC">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Oficina Asesora de Comunicaciones</w:t>
            </w:r>
          </w:p>
        </w:tc>
      </w:tr>
      <w:tr>
        <w:trPr>
          <w:cantSplit w:val="0"/>
          <w:tblHeader w:val="0"/>
        </w:trPr>
        <w:tc>
          <w:tcPr>
            <w:vAlign w:val="center"/>
          </w:tcPr>
          <w:p w:rsidR="00000000" w:rsidDel="00000000" w:rsidP="00000000" w:rsidRDefault="00000000" w:rsidRPr="00000000" w14:paraId="000001BD">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Equipos de cómputo, licencias o desarrollo de software, servicios TIC y Redes</w:t>
            </w:r>
          </w:p>
        </w:tc>
        <w:tc>
          <w:tcPr>
            <w:vAlign w:val="center"/>
          </w:tcPr>
          <w:p w:rsidR="00000000" w:rsidDel="00000000" w:rsidP="00000000" w:rsidRDefault="00000000" w:rsidRPr="00000000" w14:paraId="000001BE">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Coordinación de Informática Corporativa</w:t>
            </w:r>
          </w:p>
        </w:tc>
      </w:tr>
      <w:tr>
        <w:trPr>
          <w:cantSplit w:val="0"/>
          <w:tblHeader w:val="0"/>
        </w:trPr>
        <w:tc>
          <w:tcPr>
            <w:vAlign w:val="center"/>
          </w:tcPr>
          <w:p w:rsidR="00000000" w:rsidDel="00000000" w:rsidP="00000000" w:rsidRDefault="00000000" w:rsidRPr="00000000" w14:paraId="000001BF">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Equipos de laboratorio</w:t>
            </w:r>
          </w:p>
        </w:tc>
        <w:tc>
          <w:tcPr>
            <w:vAlign w:val="center"/>
          </w:tcPr>
          <w:p w:rsidR="00000000" w:rsidDel="00000000" w:rsidP="00000000" w:rsidRDefault="00000000" w:rsidRPr="00000000" w14:paraId="000001C0">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Dirección de Investigación o Centros de Laboratorio</w:t>
            </w:r>
          </w:p>
        </w:tc>
      </w:tr>
      <w:tr>
        <w:trPr>
          <w:cantSplit w:val="0"/>
          <w:tblHeader w:val="0"/>
        </w:trPr>
        <w:tc>
          <w:tcPr>
            <w:vAlign w:val="center"/>
          </w:tcPr>
          <w:p w:rsidR="00000000" w:rsidDel="00000000" w:rsidP="00000000" w:rsidRDefault="00000000" w:rsidRPr="00000000" w14:paraId="000001C1">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Capacitación receptiva</w:t>
            </w:r>
          </w:p>
        </w:tc>
        <w:tc>
          <w:tcPr>
            <w:vAlign w:val="center"/>
          </w:tcPr>
          <w:p w:rsidR="00000000" w:rsidDel="00000000" w:rsidP="00000000" w:rsidRDefault="00000000" w:rsidRPr="00000000" w14:paraId="000001C2">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Coordinación de Desarrollo Laboral</w:t>
            </w:r>
          </w:p>
        </w:tc>
      </w:tr>
      <w:tr>
        <w:trPr>
          <w:cantSplit w:val="0"/>
          <w:tblHeader w:val="0"/>
        </w:trPr>
        <w:tc>
          <w:tcPr>
            <w:vAlign w:val="center"/>
          </w:tcPr>
          <w:p w:rsidR="00000000" w:rsidDel="00000000" w:rsidP="00000000" w:rsidRDefault="00000000" w:rsidRPr="00000000" w14:paraId="000001C3">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Obras físicas, diseños</w:t>
            </w:r>
          </w:p>
        </w:tc>
        <w:tc>
          <w:tcPr>
            <w:vAlign w:val="center"/>
          </w:tcPr>
          <w:p w:rsidR="00000000" w:rsidDel="00000000" w:rsidP="00000000" w:rsidRDefault="00000000" w:rsidRPr="00000000" w14:paraId="000001C4">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Oficina Asesora de planeación</w:t>
            </w:r>
          </w:p>
        </w:tc>
      </w:tr>
      <w:tr>
        <w:trPr>
          <w:cantSplit w:val="0"/>
          <w:tblHeader w:val="0"/>
        </w:trPr>
        <w:tc>
          <w:tcPr>
            <w:vAlign w:val="center"/>
          </w:tcPr>
          <w:p w:rsidR="00000000" w:rsidDel="00000000" w:rsidP="00000000" w:rsidRDefault="00000000" w:rsidRPr="00000000" w14:paraId="000001C5">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mantenimiento, construcción</w:t>
            </w:r>
          </w:p>
        </w:tc>
        <w:tc>
          <w:tcPr>
            <w:vAlign w:val="center"/>
          </w:tcPr>
          <w:p w:rsidR="00000000" w:rsidDel="00000000" w:rsidP="00000000" w:rsidRDefault="00000000" w:rsidRPr="00000000" w14:paraId="000001C6">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Coordinación de Bienes y servicios</w:t>
            </w:r>
          </w:p>
        </w:tc>
      </w:tr>
      <w:tr>
        <w:trPr>
          <w:cantSplit w:val="0"/>
          <w:tblHeader w:val="0"/>
        </w:trPr>
        <w:tc>
          <w:tcPr>
            <w:vAlign w:val="center"/>
          </w:tcPr>
          <w:p w:rsidR="00000000" w:rsidDel="00000000" w:rsidP="00000000" w:rsidRDefault="00000000" w:rsidRPr="00000000" w14:paraId="000001C7">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Insumos médicos, primeros auxilios</w:t>
            </w:r>
          </w:p>
        </w:tc>
        <w:tc>
          <w:tcPr>
            <w:vAlign w:val="center"/>
          </w:tcPr>
          <w:p w:rsidR="00000000" w:rsidDel="00000000" w:rsidP="00000000" w:rsidRDefault="00000000" w:rsidRPr="00000000" w14:paraId="000001C8">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Coordinación de Bienestar Humano y Social</w:t>
            </w:r>
          </w:p>
        </w:tc>
      </w:tr>
    </w:tbl>
    <w:p w:rsidR="00000000" w:rsidDel="00000000" w:rsidP="00000000" w:rsidRDefault="00000000" w:rsidRPr="00000000" w14:paraId="000001C9">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CA">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CB">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CC">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CD">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CE">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CF">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D0">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D1">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D2">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D3">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D4">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D5">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D6">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D7">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D8">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D9">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DA">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DB">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DC">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DD">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DE">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DF">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E0">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E1">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E2">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E3">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E4">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E5">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E6">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E7">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E8">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E9">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EA">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EB">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EC">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ED">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EE">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EF">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F0">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F1">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Anexo 1 </w:t>
      </w:r>
    </w:p>
    <w:p w:rsidR="00000000" w:rsidDel="00000000" w:rsidP="00000000" w:rsidRDefault="00000000" w:rsidRPr="00000000" w14:paraId="000001F2">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F3">
      <w:pPr>
        <w:jc w:val="center"/>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MODALIDAD DE SELECCIÓN DEL CONTRATISTA,  SU JUSTIFICACIÓN, INCLUYENDO LOS FUNDAMENTOS JURÍDICOS QUE SOPORTAN SU ELECCIÓN.</w:t>
      </w:r>
      <w:r w:rsidDel="00000000" w:rsidR="00000000" w:rsidRPr="00000000">
        <w:rPr>
          <w:rtl w:val="0"/>
        </w:rPr>
      </w:r>
    </w:p>
    <w:p w:rsidR="00000000" w:rsidDel="00000000" w:rsidP="00000000" w:rsidRDefault="00000000" w:rsidRPr="00000000" w14:paraId="000001F4">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F5">
      <w:pPr>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Para contratación directa: </w:t>
      </w:r>
      <w:r w:rsidDel="00000000" w:rsidR="00000000" w:rsidRPr="00000000">
        <w:rPr>
          <w:rtl w:val="0"/>
        </w:rPr>
      </w:r>
    </w:p>
    <w:p w:rsidR="00000000" w:rsidDel="00000000" w:rsidP="00000000" w:rsidRDefault="00000000" w:rsidRPr="00000000" w14:paraId="000001F6">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 base en lo normado por el Decreto 1082 de 2015 en su artículo 2.2.1.2.1.4.9, el presente proceso de contratación directa mediante contrato de prestación de servicios </w:t>
      </w:r>
      <w:r w:rsidDel="00000000" w:rsidR="00000000" w:rsidRPr="00000000">
        <w:rPr>
          <w:rFonts w:ascii="Arial" w:cs="Arial" w:eastAsia="Arial" w:hAnsi="Arial"/>
          <w:b w:val="1"/>
          <w:i w:val="0"/>
          <w:smallCaps w:val="0"/>
          <w:strike w:val="0"/>
          <w:color w:val="000000"/>
          <w:sz w:val="20"/>
          <w:szCs w:val="20"/>
          <w:highlight w:val="lightGray"/>
          <w:u w:val="none"/>
          <w:vertAlign w:val="baseline"/>
          <w:rtl w:val="0"/>
        </w:rPr>
        <w:t xml:space="preserve">Apoyo a la gestión, personales, profesionales, profesionales especializados)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encomendados a persona natural determinada, encuentra justificación en cuanto a la experiencia e idoneidad de xxxxxxxxxxxxxxxxxxxxxxxxxxxxx, quien se ha desempeñado por más de xxx años como xxxxxxxxxxxxxxxxxxxxxxxxxxx, documentos soporte que hacen parte del presente Estudio Previo.</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9">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Cabe resaltar que la Entidad requiere de los servicios </w:t>
      </w:r>
      <w:r w:rsidDel="00000000" w:rsidR="00000000" w:rsidRPr="00000000">
        <w:rPr>
          <w:rFonts w:ascii="Arial" w:cs="Arial" w:eastAsia="Arial" w:hAnsi="Arial"/>
          <w:b w:val="1"/>
          <w:sz w:val="20"/>
          <w:szCs w:val="20"/>
          <w:highlight w:val="lightGray"/>
          <w:vertAlign w:val="baseline"/>
          <w:rtl w:val="0"/>
        </w:rPr>
        <w:t xml:space="preserve">Apoyo a la gestión, personales, profesionales, profesionales especializados)</w:t>
      </w:r>
      <w:r w:rsidDel="00000000" w:rsidR="00000000" w:rsidRPr="00000000">
        <w:rPr>
          <w:rFonts w:ascii="Arial" w:cs="Arial" w:eastAsia="Arial" w:hAnsi="Arial"/>
          <w:sz w:val="20"/>
          <w:szCs w:val="20"/>
          <w:vertAlign w:val="baseline"/>
          <w:rtl w:val="0"/>
        </w:rPr>
        <w:t xml:space="preserve"> específicos en xxxxxxxxxxxxxxxxxxx que ofrece xx señor(a) </w:t>
      </w:r>
      <w:r w:rsidDel="00000000" w:rsidR="00000000" w:rsidRPr="00000000">
        <w:rPr>
          <w:rFonts w:ascii="Arial" w:cs="Arial" w:eastAsia="Arial" w:hAnsi="Arial"/>
          <w:b w:val="1"/>
          <w:sz w:val="20"/>
          <w:szCs w:val="20"/>
          <w:vertAlign w:val="baseline"/>
          <w:rtl w:val="0"/>
        </w:rPr>
        <w:t xml:space="preserve">xxxxxxxxxxxxxxxxx</w:t>
      </w:r>
      <w:r w:rsidDel="00000000" w:rsidR="00000000" w:rsidRPr="00000000">
        <w:rPr>
          <w:rFonts w:ascii="Arial" w:cs="Arial" w:eastAsia="Arial" w:hAnsi="Arial"/>
          <w:sz w:val="20"/>
          <w:szCs w:val="20"/>
          <w:vertAlign w:val="baseline"/>
          <w:rtl w:val="0"/>
        </w:rPr>
        <w:t xml:space="preserve">, toda vez que esta no cuenta con el personal de planta idóneo para desarrollar dichas actividades como xxxxxxxxxxxxxxxxxxxxxxxxx.</w:t>
      </w:r>
    </w:p>
    <w:p w:rsidR="00000000" w:rsidDel="00000000" w:rsidP="00000000" w:rsidRDefault="00000000" w:rsidRPr="00000000" w14:paraId="000001FA">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FB">
      <w:pPr>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Para mínima cuantía:</w:t>
      </w:r>
      <w:r w:rsidDel="00000000" w:rsidR="00000000" w:rsidRPr="00000000">
        <w:rPr>
          <w:rtl w:val="0"/>
        </w:rPr>
      </w:r>
    </w:p>
    <w:p w:rsidR="00000000" w:rsidDel="00000000" w:rsidP="00000000" w:rsidRDefault="00000000" w:rsidRPr="00000000" w14:paraId="000001FC">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FD">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 base en lo estipulado en numeral 5 del artículo 2 de la Ley 1150 de 2007, modificado por el artículo 94 de la Ley 1474 de 2011, y lo compilado en el Decreto 1082 de 2015 en la Subsección 5, la Entidad seleccionará, mediante comunicación de aceptación de la oferta, la propuesta con el menor precio, siempre y cuando cumpla con las condiciones exigidas por esta en el presente documento.</w:t>
      </w:r>
    </w:p>
    <w:p w:rsidR="00000000" w:rsidDel="00000000" w:rsidP="00000000" w:rsidRDefault="00000000" w:rsidRPr="00000000" w14:paraId="000001FE">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FF">
      <w:pPr>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Para menor cuantía:</w:t>
      </w:r>
      <w:r w:rsidDel="00000000" w:rsidR="00000000" w:rsidRPr="00000000">
        <w:rPr>
          <w:rtl w:val="0"/>
        </w:rPr>
      </w:r>
    </w:p>
    <w:p w:rsidR="00000000" w:rsidDel="00000000" w:rsidP="00000000" w:rsidRDefault="00000000" w:rsidRPr="00000000" w14:paraId="00000200">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01">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 base en lo estipulado en el numeral 2 del artículo 2 de la Ley 1150 de 2007 que reza: </w:t>
      </w:r>
      <w:r w:rsidDel="00000000" w:rsidR="00000000" w:rsidRPr="00000000">
        <w:rPr>
          <w:rFonts w:ascii="Arial" w:cs="Arial" w:eastAsia="Arial" w:hAnsi="Arial"/>
          <w:i w:val="1"/>
          <w:sz w:val="20"/>
          <w:szCs w:val="20"/>
          <w:vertAlign w:val="baseline"/>
          <w:rtl w:val="0"/>
        </w:rPr>
        <w:t xml:space="preserve">“La Selección abreviada corresponde a la modalidad de selección objetiva prevista para aquellos casos en que por las características del objeto a contratar, las circunstancias de la contratación o la cuantía o destinación del bien, obra o servicio, puedan adelantarse procesos simplificados para garantizar la eficiencia de la gestión contractual (…)”</w:t>
      </w:r>
      <w:r w:rsidDel="00000000" w:rsidR="00000000" w:rsidRPr="00000000">
        <w:rPr>
          <w:rFonts w:ascii="Arial" w:cs="Arial" w:eastAsia="Arial" w:hAnsi="Arial"/>
          <w:sz w:val="20"/>
          <w:szCs w:val="20"/>
          <w:vertAlign w:val="baseline"/>
          <w:rtl w:val="0"/>
        </w:rPr>
        <w:t xml:space="preserve">, y lo reglamentado en el artículo 2.2.1.2.1.2.20 de la subsección 2 del Decreto 1082 de 2015, la Entidad seleccionará, mediante Resolución de Adjudicación, la propuesta que cumpla con los requisitos de orden técnico, legal y financiero estipulados en el Pliego de Condiciones Definitivo del proceso, conforme el orden de elegibilidad que arroje la respectiva evaluación y calificación de las propuestas.</w:t>
      </w:r>
    </w:p>
    <w:p w:rsidR="00000000" w:rsidDel="00000000" w:rsidP="00000000" w:rsidRDefault="00000000" w:rsidRPr="00000000" w14:paraId="00000202">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0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792" w:right="0" w:hanging="432"/>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Factores de calificación de la propuesta</w:t>
      </w: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5">
      <w:pPr>
        <w:widowControl w:val="0"/>
        <w:ind w:right="17"/>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Una vez realizada la verificación de los documentos entregados en la propuesta y definido si las formalidades no cumplidas en estos aspectos hacen aceptables o no las propuestas recibidas, se procederá a la calificación de acuerdo a los siguientes criterios y puntajes máximos:</w:t>
      </w:r>
    </w:p>
    <w:p w:rsidR="00000000" w:rsidDel="00000000" w:rsidP="00000000" w:rsidRDefault="00000000" w:rsidRPr="00000000" w14:paraId="00000206">
      <w:pPr>
        <w:widowControl w:val="0"/>
        <w:ind w:right="17"/>
        <w:jc w:val="both"/>
        <w:rPr>
          <w:rFonts w:ascii="Arial" w:cs="Arial" w:eastAsia="Arial" w:hAnsi="Arial"/>
          <w:sz w:val="20"/>
          <w:szCs w:val="20"/>
          <w:vertAlign w:val="baseline"/>
        </w:rPr>
      </w:pPr>
      <w:r w:rsidDel="00000000" w:rsidR="00000000" w:rsidRPr="00000000">
        <w:rPr>
          <w:rtl w:val="0"/>
        </w:rPr>
      </w:r>
    </w:p>
    <w:tbl>
      <w:tblPr>
        <w:tblStyle w:val="Table13"/>
        <w:tblW w:w="873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54"/>
        <w:gridCol w:w="6379"/>
        <w:gridCol w:w="1603"/>
        <w:tblGridChange w:id="0">
          <w:tblGrid>
            <w:gridCol w:w="754"/>
            <w:gridCol w:w="6379"/>
            <w:gridCol w:w="1603"/>
          </w:tblGrid>
        </w:tblGridChange>
      </w:tblGrid>
      <w:tr>
        <w:trPr>
          <w:cantSplit w:val="0"/>
          <w:tblHeader w:val="0"/>
        </w:trPr>
        <w:tc>
          <w:tcPr>
            <w:vAlign w:val="center"/>
          </w:tcPr>
          <w:p w:rsidR="00000000" w:rsidDel="00000000" w:rsidP="00000000" w:rsidRDefault="00000000" w:rsidRPr="00000000" w14:paraId="00000207">
            <w:pPr>
              <w:widowControl w:val="0"/>
              <w:ind w:right="-108"/>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Ítem</w:t>
            </w:r>
            <w:r w:rsidDel="00000000" w:rsidR="00000000" w:rsidRPr="00000000">
              <w:rPr>
                <w:rtl w:val="0"/>
              </w:rPr>
            </w:r>
          </w:p>
        </w:tc>
        <w:tc>
          <w:tcPr>
            <w:vAlign w:val="center"/>
          </w:tcPr>
          <w:p w:rsidR="00000000" w:rsidDel="00000000" w:rsidP="00000000" w:rsidRDefault="00000000" w:rsidRPr="00000000" w14:paraId="00000208">
            <w:pPr>
              <w:widowControl w:val="0"/>
              <w:ind w:right="335"/>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Criterio</w:t>
            </w:r>
            <w:r w:rsidDel="00000000" w:rsidR="00000000" w:rsidRPr="00000000">
              <w:rPr>
                <w:rtl w:val="0"/>
              </w:rPr>
            </w:r>
          </w:p>
        </w:tc>
        <w:tc>
          <w:tcPr>
            <w:vAlign w:val="center"/>
          </w:tcPr>
          <w:p w:rsidR="00000000" w:rsidDel="00000000" w:rsidP="00000000" w:rsidRDefault="00000000" w:rsidRPr="00000000" w14:paraId="00000209">
            <w:pPr>
              <w:widowControl w:val="0"/>
              <w:ind w:right="335"/>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Puntuación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0A">
            <w:pPr>
              <w:widowControl w:val="0"/>
              <w:tabs>
                <w:tab w:val="left" w:pos="504"/>
              </w:tabs>
              <w:ind w:right="34"/>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1</w:t>
            </w:r>
          </w:p>
        </w:tc>
        <w:tc>
          <w:tcPr>
            <w:vAlign w:val="center"/>
          </w:tcPr>
          <w:p w:rsidR="00000000" w:rsidDel="00000000" w:rsidP="00000000" w:rsidRDefault="00000000" w:rsidRPr="00000000" w14:paraId="0000020B">
            <w:pPr>
              <w:widowControl w:val="0"/>
              <w:ind w:right="335"/>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Valor de la propuesta</w:t>
            </w:r>
          </w:p>
        </w:tc>
        <w:tc>
          <w:tcPr>
            <w:vAlign w:val="center"/>
          </w:tcPr>
          <w:p w:rsidR="00000000" w:rsidDel="00000000" w:rsidP="00000000" w:rsidRDefault="00000000" w:rsidRPr="00000000" w14:paraId="0000020C">
            <w:pPr>
              <w:widowControl w:val="0"/>
              <w:ind w:right="335"/>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xx</w:t>
            </w:r>
          </w:p>
        </w:tc>
      </w:tr>
      <w:tr>
        <w:trPr>
          <w:cantSplit w:val="0"/>
          <w:tblHeader w:val="0"/>
        </w:trPr>
        <w:tc>
          <w:tcPr>
            <w:vAlign w:val="center"/>
          </w:tcPr>
          <w:p w:rsidR="00000000" w:rsidDel="00000000" w:rsidP="00000000" w:rsidRDefault="00000000" w:rsidRPr="00000000" w14:paraId="0000020D">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2</w:t>
            </w:r>
          </w:p>
        </w:tc>
        <w:tc>
          <w:tcPr>
            <w:vAlign w:val="center"/>
          </w:tcPr>
          <w:p w:rsidR="00000000" w:rsidDel="00000000" w:rsidP="00000000" w:rsidRDefault="00000000" w:rsidRPr="00000000" w14:paraId="0000020E">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xxxxxxxxxxxx</w:t>
            </w:r>
          </w:p>
        </w:tc>
        <w:tc>
          <w:tcPr>
            <w:vAlign w:val="center"/>
          </w:tcPr>
          <w:p w:rsidR="00000000" w:rsidDel="00000000" w:rsidP="00000000" w:rsidRDefault="00000000" w:rsidRPr="00000000" w14:paraId="0000020F">
            <w:pPr>
              <w:widowControl w:val="0"/>
              <w:ind w:right="335"/>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xx</w:t>
            </w:r>
          </w:p>
        </w:tc>
      </w:tr>
      <w:tr>
        <w:trPr>
          <w:cantSplit w:val="0"/>
          <w:tblHeader w:val="0"/>
        </w:trPr>
        <w:tc>
          <w:tcPr>
            <w:vAlign w:val="center"/>
          </w:tcPr>
          <w:p w:rsidR="00000000" w:rsidDel="00000000" w:rsidP="00000000" w:rsidRDefault="00000000" w:rsidRPr="00000000" w14:paraId="00000210">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3</w:t>
            </w:r>
          </w:p>
        </w:tc>
        <w:tc>
          <w:tcPr>
            <w:vAlign w:val="center"/>
          </w:tcPr>
          <w:p w:rsidR="00000000" w:rsidDel="00000000" w:rsidP="00000000" w:rsidRDefault="00000000" w:rsidRPr="00000000" w14:paraId="00000211">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xxxxxxxxxxxxx</w:t>
            </w:r>
          </w:p>
        </w:tc>
        <w:tc>
          <w:tcPr>
            <w:vAlign w:val="center"/>
          </w:tcPr>
          <w:p w:rsidR="00000000" w:rsidDel="00000000" w:rsidP="00000000" w:rsidRDefault="00000000" w:rsidRPr="00000000" w14:paraId="00000212">
            <w:pPr>
              <w:widowControl w:val="0"/>
              <w:ind w:right="335"/>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xx</w:t>
            </w:r>
          </w:p>
        </w:tc>
      </w:tr>
      <w:tr>
        <w:trPr>
          <w:cantSplit w:val="0"/>
          <w:tblHeader w:val="0"/>
        </w:trPr>
        <w:tc>
          <w:tcPr>
            <w:vAlign w:val="center"/>
          </w:tcPr>
          <w:p w:rsidR="00000000" w:rsidDel="00000000" w:rsidP="00000000" w:rsidRDefault="00000000" w:rsidRPr="00000000" w14:paraId="00000213">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4</w:t>
            </w:r>
          </w:p>
        </w:tc>
        <w:tc>
          <w:tcPr>
            <w:vAlign w:val="center"/>
          </w:tcPr>
          <w:p w:rsidR="00000000" w:rsidDel="00000000" w:rsidP="00000000" w:rsidRDefault="00000000" w:rsidRPr="00000000" w14:paraId="00000214">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xxxxxxxxxxxxxxxx</w:t>
            </w:r>
          </w:p>
        </w:tc>
        <w:tc>
          <w:tcPr>
            <w:vAlign w:val="center"/>
          </w:tcPr>
          <w:p w:rsidR="00000000" w:rsidDel="00000000" w:rsidP="00000000" w:rsidRDefault="00000000" w:rsidRPr="00000000" w14:paraId="00000215">
            <w:pPr>
              <w:widowControl w:val="0"/>
              <w:ind w:right="335"/>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xx</w:t>
            </w:r>
          </w:p>
        </w:tc>
      </w:tr>
      <w:tr>
        <w:trPr>
          <w:cantSplit w:val="0"/>
          <w:tblHeader w:val="0"/>
        </w:trPr>
        <w:tc>
          <w:tcPr>
            <w:gridSpan w:val="2"/>
            <w:vAlign w:val="center"/>
          </w:tcPr>
          <w:p w:rsidR="00000000" w:rsidDel="00000000" w:rsidP="00000000" w:rsidRDefault="00000000" w:rsidRPr="00000000" w14:paraId="00000216">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TOTAL</w:t>
            </w:r>
            <w:r w:rsidDel="00000000" w:rsidR="00000000" w:rsidRPr="00000000">
              <w:rPr>
                <w:rtl w:val="0"/>
              </w:rPr>
            </w:r>
          </w:p>
        </w:tc>
        <w:tc>
          <w:tcPr>
            <w:vAlign w:val="center"/>
          </w:tcPr>
          <w:p w:rsidR="00000000" w:rsidDel="00000000" w:rsidP="00000000" w:rsidRDefault="00000000" w:rsidRPr="00000000" w14:paraId="00000218">
            <w:pPr>
              <w:widowControl w:val="0"/>
              <w:ind w:right="335"/>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100</w:t>
            </w:r>
            <w:r w:rsidDel="00000000" w:rsidR="00000000" w:rsidRPr="00000000">
              <w:rPr>
                <w:rtl w:val="0"/>
              </w:rPr>
            </w:r>
          </w:p>
        </w:tc>
      </w:tr>
    </w:tbl>
    <w:p w:rsidR="00000000" w:rsidDel="00000000" w:rsidP="00000000" w:rsidRDefault="00000000" w:rsidRPr="00000000" w14:paraId="00000219">
      <w:pPr>
        <w:widowControl w:val="0"/>
        <w:ind w:right="17"/>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1A">
      <w:pPr>
        <w:widowControl w:val="0"/>
        <w:ind w:right="17"/>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1B">
      <w:pPr>
        <w:widowControl w:val="0"/>
        <w:ind w:right="17"/>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En este punto, es de suma importancia explicar de qué se trata cada uno de los puntajes a otorgar y como se llevará a cabo la evaluación de las propuestas, conforme a lo establecido en el articulo 2.2.1.1.2.2.2 del Decreto 1082 de 2015.</w:t>
      </w:r>
    </w:p>
    <w:p w:rsidR="00000000" w:rsidDel="00000000" w:rsidP="00000000" w:rsidRDefault="00000000" w:rsidRPr="00000000" w14:paraId="0000021C">
      <w:pPr>
        <w:widowControl w:val="0"/>
        <w:ind w:right="17"/>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1D">
      <w:pPr>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Para Subasta Inversa:</w:t>
      </w:r>
      <w:r w:rsidDel="00000000" w:rsidR="00000000" w:rsidRPr="00000000">
        <w:rPr>
          <w:rtl w:val="0"/>
        </w:rPr>
      </w:r>
    </w:p>
    <w:p w:rsidR="00000000" w:rsidDel="00000000" w:rsidP="00000000" w:rsidRDefault="00000000" w:rsidRPr="00000000" w14:paraId="0000021E">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1F">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 base en lo estipulado en el numeral 2 literal a del artículo 2 de la Ley 1150 de 2007 que reza: </w:t>
      </w:r>
      <w:r w:rsidDel="00000000" w:rsidR="00000000" w:rsidRPr="00000000">
        <w:rPr>
          <w:rFonts w:ascii="Arial" w:cs="Arial" w:eastAsia="Arial" w:hAnsi="Arial"/>
          <w:i w:val="1"/>
          <w:sz w:val="20"/>
          <w:szCs w:val="20"/>
          <w:vertAlign w:val="baseline"/>
          <w:rtl w:val="0"/>
        </w:rPr>
        <w:t xml:space="preserve">“La adquisición o suministro de bienes y servicios de características técnicas uniformes y de común utilización por parte de las entidades, que corresponden a aquellos que poseen las mismas especificaciones técnicas, con independencia de su diseño o de sus características descriptivas, y comparten patrones de desempeño y calidad objetivamente definidos. Para la adquisición de estos bienes y servicios las entidades deberán, siempre que el reglamento así lo señale, hacer uso de procedimientos de </w:t>
      </w:r>
      <w:r w:rsidDel="00000000" w:rsidR="00000000" w:rsidRPr="00000000">
        <w:rPr>
          <w:rFonts w:ascii="Arial" w:cs="Arial" w:eastAsia="Arial" w:hAnsi="Arial"/>
          <w:b w:val="1"/>
          <w:i w:val="1"/>
          <w:sz w:val="20"/>
          <w:szCs w:val="20"/>
          <w:vertAlign w:val="baseline"/>
          <w:rtl w:val="0"/>
        </w:rPr>
        <w:t xml:space="preserve">subasta inversa</w:t>
      </w:r>
      <w:r w:rsidDel="00000000" w:rsidR="00000000" w:rsidRPr="00000000">
        <w:rPr>
          <w:rFonts w:ascii="Arial" w:cs="Arial" w:eastAsia="Arial" w:hAnsi="Arial"/>
          <w:i w:val="1"/>
          <w:sz w:val="20"/>
          <w:szCs w:val="20"/>
          <w:vertAlign w:val="baseline"/>
          <w:rtl w:val="0"/>
        </w:rPr>
        <w:t xml:space="preserve"> o de instrumentos de compra por catálogo derivados de la celebración de acuerdos marco de precios o de procedimientos de adquisición en bolsas de productos”</w:t>
      </w:r>
      <w:r w:rsidDel="00000000" w:rsidR="00000000" w:rsidRPr="00000000">
        <w:rPr>
          <w:rFonts w:ascii="Arial" w:cs="Arial" w:eastAsia="Arial" w:hAnsi="Arial"/>
          <w:sz w:val="20"/>
          <w:szCs w:val="20"/>
          <w:vertAlign w:val="baseline"/>
          <w:rtl w:val="0"/>
        </w:rPr>
        <w:t xml:space="preserve">, y lo reglamentado en la subsección 2 del Decreto 1082 de 2015, la Entidad seleccionará, mediante Resolución de Adjudicación, la propuesta que ofrezca el menor valor una vez realizado el certamen de la Subasta Inversa Presencial.</w:t>
      </w:r>
    </w:p>
    <w:p w:rsidR="00000000" w:rsidDel="00000000" w:rsidP="00000000" w:rsidRDefault="00000000" w:rsidRPr="00000000" w14:paraId="00000220">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21">
      <w:pPr>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Para Licitación Pública:</w:t>
      </w:r>
      <w:r w:rsidDel="00000000" w:rsidR="00000000" w:rsidRPr="00000000">
        <w:rPr>
          <w:rtl w:val="0"/>
        </w:rPr>
      </w:r>
    </w:p>
    <w:p w:rsidR="00000000" w:rsidDel="00000000" w:rsidP="00000000" w:rsidRDefault="00000000" w:rsidRPr="00000000" w14:paraId="00000222">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23">
      <w:pPr>
        <w:jc w:val="both"/>
        <w:rPr>
          <w:rFonts w:ascii="Arial" w:cs="Arial" w:eastAsia="Arial" w:hAnsi="Arial"/>
          <w:color w:val="000000"/>
          <w:sz w:val="20"/>
          <w:szCs w:val="20"/>
          <w:vertAlign w:val="baseline"/>
        </w:rPr>
      </w:pPr>
      <w:r w:rsidDel="00000000" w:rsidR="00000000" w:rsidRPr="00000000">
        <w:rPr>
          <w:rFonts w:ascii="Arial" w:cs="Arial" w:eastAsia="Arial" w:hAnsi="Arial"/>
          <w:sz w:val="20"/>
          <w:szCs w:val="20"/>
          <w:vertAlign w:val="baseline"/>
          <w:rtl w:val="0"/>
        </w:rPr>
        <w:t xml:space="preserve">Con base en lo estipulado en el numeral </w:t>
      </w:r>
      <w:r w:rsidDel="00000000" w:rsidR="00000000" w:rsidRPr="00000000">
        <w:rPr>
          <w:rFonts w:ascii="Arial" w:cs="Arial" w:eastAsia="Arial" w:hAnsi="Arial"/>
          <w:color w:val="000000"/>
          <w:sz w:val="20"/>
          <w:szCs w:val="20"/>
          <w:vertAlign w:val="baseline"/>
          <w:rtl w:val="0"/>
        </w:rPr>
        <w:t xml:space="preserve">1º del artículo 2 de la Ley 1150 de 2007, reglamentado por el capítulo 2 sección 1 subsección 1 artículos 2.2.1.2.1.1.1 y 2.2.1.2.1.1.2 del Decreto 1082 de 2015, sin perjuicio de lo establecido en la Ley 80 de 1993, el proceso de selección del contratista se adelantara obedeciendo a la aplicación de la regla general que es la escogencia del contratista a través de la </w:t>
      </w:r>
      <w:r w:rsidDel="00000000" w:rsidR="00000000" w:rsidRPr="00000000">
        <w:rPr>
          <w:rFonts w:ascii="Arial" w:cs="Arial" w:eastAsia="Arial" w:hAnsi="Arial"/>
          <w:b w:val="1"/>
          <w:color w:val="000000"/>
          <w:sz w:val="20"/>
          <w:szCs w:val="20"/>
          <w:vertAlign w:val="baseline"/>
          <w:rtl w:val="0"/>
        </w:rPr>
        <w:t xml:space="preserve">LICITACIÓN PÚBLICA</w:t>
      </w:r>
      <w:r w:rsidDel="00000000" w:rsidR="00000000" w:rsidRPr="00000000">
        <w:rPr>
          <w:rFonts w:ascii="Arial" w:cs="Arial" w:eastAsia="Arial" w:hAnsi="Arial"/>
          <w:color w:val="000000"/>
          <w:sz w:val="20"/>
          <w:szCs w:val="20"/>
          <w:vertAlign w:val="baseline"/>
          <w:rtl w:val="0"/>
        </w:rPr>
        <w:t xml:space="preserve">, salvo casos excepcionales en razón a la cuantía, al objeto y las características del bien obra o servicio a contratar. </w:t>
      </w:r>
    </w:p>
    <w:p w:rsidR="00000000" w:rsidDel="00000000" w:rsidP="00000000" w:rsidRDefault="00000000" w:rsidRPr="00000000" w14:paraId="00000224">
      <w:pPr>
        <w:jc w:val="both"/>
        <w:rPr>
          <w:rFonts w:ascii="Arial" w:cs="Arial" w:eastAsia="Arial" w:hAnsi="Arial"/>
          <w:color w:val="000000"/>
          <w:sz w:val="20"/>
          <w:szCs w:val="20"/>
          <w:vertAlign w:val="baseline"/>
        </w:rPr>
      </w:pPr>
      <w:r w:rsidDel="00000000" w:rsidR="00000000" w:rsidRPr="00000000">
        <w:rPr>
          <w:rtl w:val="0"/>
        </w:rPr>
      </w:r>
    </w:p>
    <w:tbl>
      <w:tblPr>
        <w:tblStyle w:val="Table14"/>
        <w:tblW w:w="905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80"/>
        <w:gridCol w:w="6874"/>
        <w:tblGridChange w:id="0">
          <w:tblGrid>
            <w:gridCol w:w="2180"/>
            <w:gridCol w:w="6874"/>
          </w:tblGrid>
        </w:tblGridChange>
      </w:tblGrid>
      <w:tr>
        <w:trPr>
          <w:cantSplit w:val="0"/>
          <w:trHeight w:val="318" w:hRule="atLeast"/>
          <w:tblHeader w:val="1"/>
        </w:trPr>
        <w:tc>
          <w:tcPr>
            <w:vAlign w:val="center"/>
          </w:tcPr>
          <w:p w:rsidR="00000000" w:rsidDel="00000000" w:rsidP="00000000" w:rsidRDefault="00000000" w:rsidRPr="00000000" w14:paraId="00000225">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Modalidad</w:t>
            </w:r>
            <w:r w:rsidDel="00000000" w:rsidR="00000000" w:rsidRPr="00000000">
              <w:rPr>
                <w:rtl w:val="0"/>
              </w:rPr>
            </w:r>
          </w:p>
        </w:tc>
        <w:tc>
          <w:tcPr>
            <w:vAlign w:val="center"/>
          </w:tcPr>
          <w:p w:rsidR="00000000" w:rsidDel="00000000" w:rsidP="00000000" w:rsidRDefault="00000000" w:rsidRPr="00000000" w14:paraId="00000226">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Fundamento</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27">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Licitación Publica</w:t>
            </w:r>
          </w:p>
        </w:tc>
        <w:tc>
          <w:tcPr>
            <w:vAlign w:val="center"/>
          </w:tcPr>
          <w:p w:rsidR="00000000" w:rsidDel="00000000" w:rsidP="00000000" w:rsidRDefault="00000000" w:rsidRPr="00000000" w14:paraId="00000228">
            <w:pPr>
              <w:jc w:val="center"/>
              <w:rPr>
                <w:rFonts w:ascii="Arial" w:cs="Arial" w:eastAsia="Arial" w:hAnsi="Arial"/>
                <w:color w:val="222222"/>
                <w:sz w:val="20"/>
                <w:szCs w:val="20"/>
                <w:highlight w:val="white"/>
                <w:vertAlign w:val="baseline"/>
              </w:rPr>
            </w:pPr>
            <w:r w:rsidDel="00000000" w:rsidR="00000000" w:rsidRPr="00000000">
              <w:rPr>
                <w:rFonts w:ascii="Arial" w:cs="Arial" w:eastAsia="Arial" w:hAnsi="Arial"/>
                <w:color w:val="222222"/>
                <w:sz w:val="20"/>
                <w:szCs w:val="20"/>
                <w:highlight w:val="white"/>
                <w:vertAlign w:val="baseline"/>
                <w:rtl w:val="0"/>
              </w:rPr>
              <w:t xml:space="preserve">El proceso de selección que se adelantará, consiste en una Licitación Pública, en virtud de lo establecido en el capítulo 2 sección 1 subsección 1 artículos 2.2.1.2.1.1.1 y 2.2.1.2.1.1.2 del Decreto 1082 de 2015, sin perjuicio de lo establecido en la Ley 80 de 1993.</w:t>
            </w:r>
          </w:p>
        </w:tc>
      </w:tr>
      <w:tr>
        <w:trPr>
          <w:cantSplit w:val="0"/>
          <w:tblHeader w:val="0"/>
        </w:trPr>
        <w:tc>
          <w:tcPr>
            <w:vAlign w:val="center"/>
          </w:tcPr>
          <w:p w:rsidR="00000000" w:rsidDel="00000000" w:rsidP="00000000" w:rsidRDefault="00000000" w:rsidRPr="00000000" w14:paraId="00000229">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Selección Abreviada de Menor cuantía</w:t>
            </w:r>
          </w:p>
        </w:tc>
        <w:tc>
          <w:tcPr>
            <w:vAlign w:val="center"/>
          </w:tcPr>
          <w:p w:rsidR="00000000" w:rsidDel="00000000" w:rsidP="00000000" w:rsidRDefault="00000000" w:rsidRPr="00000000" w14:paraId="0000022A">
            <w:pPr>
              <w:jc w:val="center"/>
              <w:rPr>
                <w:rFonts w:ascii="Arial" w:cs="Arial" w:eastAsia="Arial" w:hAnsi="Arial"/>
                <w:color w:val="222222"/>
                <w:sz w:val="20"/>
                <w:szCs w:val="20"/>
                <w:highlight w:val="white"/>
                <w:vertAlign w:val="baseline"/>
              </w:rPr>
            </w:pPr>
            <w:r w:rsidDel="00000000" w:rsidR="00000000" w:rsidRPr="00000000">
              <w:rPr>
                <w:rFonts w:ascii="Arial" w:cs="Arial" w:eastAsia="Arial" w:hAnsi="Arial"/>
                <w:color w:val="222222"/>
                <w:sz w:val="20"/>
                <w:szCs w:val="20"/>
                <w:highlight w:val="white"/>
                <w:vertAlign w:val="baseline"/>
                <w:rtl w:val="0"/>
              </w:rPr>
              <w:t xml:space="preserve">El proceso de selección que se adelantará, consiste en una Selección de Menor Cuantía, en virtud de lo establecido en el Decreto 1082 de 2015, Artículo 2.2.1.2.1.2.20.</w:t>
            </w:r>
          </w:p>
        </w:tc>
      </w:tr>
      <w:tr>
        <w:trPr>
          <w:cantSplit w:val="0"/>
          <w:tblHeader w:val="0"/>
        </w:trPr>
        <w:tc>
          <w:tcPr>
            <w:vAlign w:val="center"/>
          </w:tcPr>
          <w:p w:rsidR="00000000" w:rsidDel="00000000" w:rsidP="00000000" w:rsidRDefault="00000000" w:rsidRPr="00000000" w14:paraId="0000022B">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Subasta inversa</w:t>
            </w:r>
          </w:p>
        </w:tc>
        <w:tc>
          <w:tcPr>
            <w:vAlign w:val="center"/>
          </w:tcPr>
          <w:p w:rsidR="00000000" w:rsidDel="00000000" w:rsidP="00000000" w:rsidRDefault="00000000" w:rsidRPr="00000000" w14:paraId="0000022C">
            <w:pPr>
              <w:jc w:val="center"/>
              <w:rPr>
                <w:rFonts w:ascii="Arial" w:cs="Arial" w:eastAsia="Arial" w:hAnsi="Arial"/>
                <w:color w:val="222222"/>
                <w:sz w:val="20"/>
                <w:szCs w:val="20"/>
                <w:highlight w:val="white"/>
                <w:vertAlign w:val="baseline"/>
              </w:rPr>
            </w:pPr>
            <w:r w:rsidDel="00000000" w:rsidR="00000000" w:rsidRPr="00000000">
              <w:rPr>
                <w:rFonts w:ascii="Arial" w:cs="Arial" w:eastAsia="Arial" w:hAnsi="Arial"/>
                <w:color w:val="222222"/>
                <w:sz w:val="20"/>
                <w:szCs w:val="20"/>
                <w:highlight w:val="white"/>
                <w:vertAlign w:val="baseline"/>
                <w:rtl w:val="0"/>
              </w:rPr>
              <w:t xml:space="preserve">El proceso de selección que se adelantará, consiste en una Selección Abreviada Subasta Inversa, en virtud de lo establecido en el </w:t>
            </w:r>
            <w:r w:rsidDel="00000000" w:rsidR="00000000" w:rsidRPr="00000000">
              <w:rPr>
                <w:rFonts w:ascii="Arial" w:cs="Arial" w:eastAsia="Arial" w:hAnsi="Arial"/>
                <w:sz w:val="20"/>
                <w:szCs w:val="20"/>
                <w:vertAlign w:val="baseline"/>
                <w:rtl w:val="0"/>
              </w:rPr>
              <w:t xml:space="preserve">numeral 2 – literal a, artículo 2 Ley 1150 2007: Adquisición o suministro de bienes y servicios de características técnicas uniformes y de común utilización por parte de las entidades.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2D">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Concurso de Méritos</w:t>
            </w:r>
          </w:p>
        </w:tc>
        <w:tc>
          <w:tcPr>
            <w:vAlign w:val="center"/>
          </w:tcPr>
          <w:p w:rsidR="00000000" w:rsidDel="00000000" w:rsidP="00000000" w:rsidRDefault="00000000" w:rsidRPr="00000000" w14:paraId="0000022E">
            <w:pPr>
              <w:jc w:val="center"/>
              <w:rPr>
                <w:rFonts w:ascii="Arial" w:cs="Arial" w:eastAsia="Arial" w:hAnsi="Arial"/>
                <w:color w:val="222222"/>
                <w:sz w:val="20"/>
                <w:szCs w:val="20"/>
                <w:highlight w:val="white"/>
                <w:vertAlign w:val="baseline"/>
              </w:rPr>
            </w:pPr>
            <w:r w:rsidDel="00000000" w:rsidR="00000000" w:rsidRPr="00000000">
              <w:rPr>
                <w:rFonts w:ascii="Arial" w:cs="Arial" w:eastAsia="Arial" w:hAnsi="Arial"/>
                <w:color w:val="222222"/>
                <w:sz w:val="20"/>
                <w:szCs w:val="20"/>
                <w:highlight w:val="white"/>
                <w:vertAlign w:val="baseline"/>
                <w:rtl w:val="0"/>
              </w:rPr>
              <w:t xml:space="preserve">El proceso de selección que se adelantará, consiste en un Concurso de Méritos, en virtud de lo establecido en el </w:t>
            </w:r>
            <w:r w:rsidDel="00000000" w:rsidR="00000000" w:rsidRPr="00000000">
              <w:rPr>
                <w:rFonts w:ascii="Arial" w:cs="Arial" w:eastAsia="Arial" w:hAnsi="Arial"/>
                <w:sz w:val="20"/>
                <w:szCs w:val="20"/>
                <w:vertAlign w:val="baseline"/>
                <w:rtl w:val="0"/>
              </w:rPr>
              <w:t xml:space="preserve">numeral 3 artículo 2 Ley 1150 2007, artículo 2.2.1.2.1.3.1 del Decreto 1082 de 2015:Selección de un contratista que realice una actividad intelectual, estudios de factibilidad o prefactibilidad, consultoria e interventoría.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2F">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Mínima cuantía</w:t>
            </w:r>
          </w:p>
        </w:tc>
        <w:tc>
          <w:tcPr>
            <w:vAlign w:val="center"/>
          </w:tcPr>
          <w:p w:rsidR="00000000" w:rsidDel="00000000" w:rsidP="00000000" w:rsidRDefault="00000000" w:rsidRPr="00000000" w14:paraId="00000230">
            <w:pPr>
              <w:jc w:val="center"/>
              <w:rPr>
                <w:rFonts w:ascii="Arial" w:cs="Arial" w:eastAsia="Arial" w:hAnsi="Arial"/>
                <w:color w:val="222222"/>
                <w:sz w:val="20"/>
                <w:szCs w:val="20"/>
                <w:highlight w:val="white"/>
                <w:vertAlign w:val="baseline"/>
              </w:rPr>
            </w:pPr>
            <w:r w:rsidDel="00000000" w:rsidR="00000000" w:rsidRPr="00000000">
              <w:rPr>
                <w:rFonts w:ascii="Arial" w:cs="Arial" w:eastAsia="Arial" w:hAnsi="Arial"/>
                <w:sz w:val="20"/>
                <w:szCs w:val="20"/>
                <w:highlight w:val="white"/>
                <w:vertAlign w:val="baseline"/>
                <w:rtl w:val="0"/>
              </w:rPr>
              <w:t xml:space="preserve">El proceso de selección que se adelantará, consiste en una Selección de Mínima Cuantía, en virtud de lo establecido en el Artículo 2.2.1.2.1.5.1. de la SUBSECCIÓN 5 Mínima cuantía del Decreto 1082 de 2015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31">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Contratación Directa</w:t>
            </w:r>
          </w:p>
        </w:tc>
        <w:tc>
          <w:tcPr>
            <w:vAlign w:val="center"/>
          </w:tcPr>
          <w:p w:rsidR="00000000" w:rsidDel="00000000" w:rsidP="00000000" w:rsidRDefault="00000000" w:rsidRPr="00000000" w14:paraId="00000232">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Contratos para la prestación de servicios profesionales y de apoyo a la gestión en virtud de lo establecido en el Artículo 2.2.1.2.1.4.9 del Decreto 1082 de 2015. - Persona natural o jurídica que esté en capacidad de ejecutar el objeto del contrato y que haya demostrado la idoneidad y experiencia directamente relacionada con el área de que se trate.</w:t>
            </w:r>
          </w:p>
        </w:tc>
      </w:tr>
    </w:tbl>
    <w:p w:rsidR="00000000" w:rsidDel="00000000" w:rsidP="00000000" w:rsidRDefault="00000000" w:rsidRPr="00000000" w14:paraId="00000233">
      <w:pPr>
        <w:jc w:val="both"/>
        <w:rPr>
          <w:rFonts w:ascii="Arial" w:cs="Arial" w:eastAsia="Arial" w:hAnsi="Arial"/>
          <w:color w:val="000000"/>
          <w:sz w:val="20"/>
          <w:szCs w:val="20"/>
          <w:vertAlign w:val="baseline"/>
        </w:rPr>
      </w:pPr>
      <w:r w:rsidDel="00000000" w:rsidR="00000000" w:rsidRPr="00000000">
        <w:rPr>
          <w:rtl w:val="0"/>
        </w:rPr>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ANEXO 2</w:t>
      </w: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TIPIFICACIÓN, ESTIMACIÓN Y ASIGNACIÓN DE LOS RIESGOS</w:t>
      </w:r>
      <w:r w:rsidDel="00000000" w:rsidR="00000000" w:rsidRPr="00000000">
        <w:rPr>
          <w:rtl w:val="0"/>
        </w:rPr>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POLITÉCNICO COLOMBIANO JAIME ISAZA CADAVID</w:t>
      </w:r>
      <w:r w:rsidDel="00000000" w:rsidR="00000000" w:rsidRPr="00000000">
        <w:rPr>
          <w:rtl w:val="0"/>
        </w:rPr>
      </w:r>
    </w:p>
    <w:p w:rsidR="00000000" w:rsidDel="00000000" w:rsidP="00000000" w:rsidRDefault="00000000" w:rsidRPr="00000000" w14:paraId="0000023A">
      <w:pPr>
        <w:jc w:val="center"/>
        <w:rPr>
          <w:rFonts w:ascii="Arial" w:cs="Arial" w:eastAsia="Arial" w:hAnsi="Arial"/>
          <w:sz w:val="20"/>
          <w:szCs w:val="20"/>
          <w:vertAlign w:val="baseline"/>
        </w:rPr>
      </w:pPr>
      <w:r w:rsidDel="00000000" w:rsidR="00000000" w:rsidRPr="00000000">
        <w:rPr>
          <w:rtl w:val="0"/>
        </w:rPr>
      </w:r>
    </w:p>
    <w:tbl>
      <w:tblPr>
        <w:tblStyle w:val="Table15"/>
        <w:tblW w:w="1094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0"/>
        <w:gridCol w:w="249"/>
        <w:gridCol w:w="497"/>
        <w:gridCol w:w="1655"/>
        <w:gridCol w:w="2027"/>
        <w:gridCol w:w="379"/>
        <w:gridCol w:w="2027"/>
        <w:gridCol w:w="635"/>
        <w:gridCol w:w="630"/>
        <w:gridCol w:w="1775"/>
        <w:gridCol w:w="760"/>
        <w:tblGridChange w:id="0">
          <w:tblGrid>
            <w:gridCol w:w="310"/>
            <w:gridCol w:w="249"/>
            <w:gridCol w:w="497"/>
            <w:gridCol w:w="1655"/>
            <w:gridCol w:w="2027"/>
            <w:gridCol w:w="379"/>
            <w:gridCol w:w="2027"/>
            <w:gridCol w:w="635"/>
            <w:gridCol w:w="630"/>
            <w:gridCol w:w="1775"/>
            <w:gridCol w:w="760"/>
          </w:tblGrid>
        </w:tblGridChange>
      </w:tblGrid>
      <w:tr>
        <w:trPr>
          <w:cantSplit w:val="1"/>
          <w:trHeight w:val="918" w:hRule="atLeast"/>
          <w:tblHeader w:val="1"/>
        </w:trPr>
        <w:tc>
          <w:tcPr>
            <w:vMerge w:val="restart"/>
            <w:shd w:fill="a6a6a6" w:val="clear"/>
            <w:vAlign w:val="center"/>
          </w:tcPr>
          <w:p w:rsidR="00000000" w:rsidDel="00000000" w:rsidP="00000000" w:rsidRDefault="00000000" w:rsidRPr="00000000" w14:paraId="0000023B">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No.</w:t>
            </w:r>
            <w:r w:rsidDel="00000000" w:rsidR="00000000" w:rsidRPr="00000000">
              <w:rPr>
                <w:rtl w:val="0"/>
              </w:rPr>
            </w:r>
          </w:p>
        </w:tc>
        <w:tc>
          <w:tcPr>
            <w:vMerge w:val="restart"/>
            <w:shd w:fill="a6a6a6" w:val="clear"/>
            <w:vAlign w:val="center"/>
          </w:tcPr>
          <w:p w:rsidR="00000000" w:rsidDel="00000000" w:rsidP="00000000" w:rsidRDefault="00000000" w:rsidRPr="00000000" w14:paraId="0000023C">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Etapa</w:t>
            </w:r>
            <w:r w:rsidDel="00000000" w:rsidR="00000000" w:rsidRPr="00000000">
              <w:rPr>
                <w:rtl w:val="0"/>
              </w:rPr>
            </w:r>
          </w:p>
        </w:tc>
        <w:tc>
          <w:tcPr>
            <w:vMerge w:val="restart"/>
            <w:shd w:fill="a6a6a6" w:val="clear"/>
            <w:vAlign w:val="center"/>
          </w:tcPr>
          <w:p w:rsidR="00000000" w:rsidDel="00000000" w:rsidP="00000000" w:rsidRDefault="00000000" w:rsidRPr="00000000" w14:paraId="0000023D">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Tipo de riesgo</w:t>
            </w:r>
            <w:r w:rsidDel="00000000" w:rsidR="00000000" w:rsidRPr="00000000">
              <w:rPr>
                <w:rtl w:val="0"/>
              </w:rPr>
            </w:r>
          </w:p>
        </w:tc>
        <w:tc>
          <w:tcPr>
            <w:vMerge w:val="restart"/>
            <w:shd w:fill="a6a6a6" w:val="clear"/>
            <w:vAlign w:val="center"/>
          </w:tcPr>
          <w:p w:rsidR="00000000" w:rsidDel="00000000" w:rsidP="00000000" w:rsidRDefault="00000000" w:rsidRPr="00000000" w14:paraId="0000023E">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Descripción </w:t>
            </w:r>
            <w:r w:rsidDel="00000000" w:rsidR="00000000" w:rsidRPr="00000000">
              <w:rPr>
                <w:rtl w:val="0"/>
              </w:rPr>
            </w:r>
          </w:p>
          <w:p w:rsidR="00000000" w:rsidDel="00000000" w:rsidP="00000000" w:rsidRDefault="00000000" w:rsidRPr="00000000" w14:paraId="0000023F">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 (Qué puede pasar y cómo puede ocurrir)</w:t>
            </w:r>
            <w:r w:rsidDel="00000000" w:rsidR="00000000" w:rsidRPr="00000000">
              <w:rPr>
                <w:rtl w:val="0"/>
              </w:rPr>
            </w:r>
          </w:p>
        </w:tc>
        <w:tc>
          <w:tcPr>
            <w:vMerge w:val="restart"/>
            <w:shd w:fill="a6a6a6" w:val="clear"/>
            <w:vAlign w:val="center"/>
          </w:tcPr>
          <w:p w:rsidR="00000000" w:rsidDel="00000000" w:rsidP="00000000" w:rsidRDefault="00000000" w:rsidRPr="00000000" w14:paraId="00000240">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Consecuencia de la ocurrencia del evento</w:t>
            </w:r>
            <w:r w:rsidDel="00000000" w:rsidR="00000000" w:rsidRPr="00000000">
              <w:rPr>
                <w:rtl w:val="0"/>
              </w:rPr>
            </w:r>
          </w:p>
        </w:tc>
        <w:tc>
          <w:tcPr>
            <w:vMerge w:val="restart"/>
            <w:shd w:fill="a6a6a6" w:val="clear"/>
            <w:vAlign w:val="center"/>
          </w:tcPr>
          <w:p w:rsidR="00000000" w:rsidDel="00000000" w:rsidP="00000000" w:rsidRDefault="00000000" w:rsidRPr="00000000" w14:paraId="00000241">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¿A quién se le asigna?</w:t>
            </w:r>
            <w:r w:rsidDel="00000000" w:rsidR="00000000" w:rsidRPr="00000000">
              <w:rPr>
                <w:rtl w:val="0"/>
              </w:rPr>
            </w:r>
          </w:p>
        </w:tc>
        <w:tc>
          <w:tcPr>
            <w:vMerge w:val="restart"/>
            <w:shd w:fill="a6a6a6" w:val="clear"/>
            <w:vAlign w:val="center"/>
          </w:tcPr>
          <w:p w:rsidR="00000000" w:rsidDel="00000000" w:rsidP="00000000" w:rsidRDefault="00000000" w:rsidRPr="00000000" w14:paraId="00000242">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Tratamiento/controles a ser implementados</w:t>
            </w:r>
            <w:r w:rsidDel="00000000" w:rsidR="00000000" w:rsidRPr="00000000">
              <w:rPr>
                <w:rtl w:val="0"/>
              </w:rPr>
            </w:r>
          </w:p>
        </w:tc>
        <w:tc>
          <w:tcPr>
            <w:vMerge w:val="restart"/>
            <w:shd w:fill="a6a6a6" w:val="clear"/>
            <w:vAlign w:val="center"/>
          </w:tcPr>
          <w:p w:rsidR="00000000" w:rsidDel="00000000" w:rsidP="00000000" w:rsidRDefault="00000000" w:rsidRPr="00000000" w14:paraId="00000243">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¿Afecta el equilibrio económico del contrato?</w:t>
            </w:r>
            <w:r w:rsidDel="00000000" w:rsidR="00000000" w:rsidRPr="00000000">
              <w:rPr>
                <w:rtl w:val="0"/>
              </w:rPr>
            </w:r>
          </w:p>
        </w:tc>
        <w:tc>
          <w:tcPr>
            <w:vMerge w:val="restart"/>
            <w:shd w:fill="a6a6a6" w:val="clear"/>
            <w:vAlign w:val="center"/>
          </w:tcPr>
          <w:p w:rsidR="00000000" w:rsidDel="00000000" w:rsidP="00000000" w:rsidRDefault="00000000" w:rsidRPr="00000000" w14:paraId="00000244">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Persona responsable por implementar el tratamiento</w:t>
            </w:r>
            <w:r w:rsidDel="00000000" w:rsidR="00000000" w:rsidRPr="00000000">
              <w:rPr>
                <w:rtl w:val="0"/>
              </w:rPr>
            </w:r>
          </w:p>
        </w:tc>
        <w:tc>
          <w:tcPr>
            <w:gridSpan w:val="2"/>
            <w:shd w:fill="a6a6a6" w:val="clear"/>
            <w:vAlign w:val="center"/>
          </w:tcPr>
          <w:p w:rsidR="00000000" w:rsidDel="00000000" w:rsidP="00000000" w:rsidRDefault="00000000" w:rsidRPr="00000000" w14:paraId="00000245">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Monitoreo y revisión</w:t>
            </w:r>
            <w:r w:rsidDel="00000000" w:rsidR="00000000" w:rsidRPr="00000000">
              <w:rPr>
                <w:rtl w:val="0"/>
              </w:rPr>
            </w:r>
          </w:p>
        </w:tc>
      </w:tr>
      <w:tr>
        <w:trPr>
          <w:cantSplit w:val="1"/>
          <w:trHeight w:val="734" w:hRule="atLeast"/>
          <w:tblHeader w:val="1"/>
        </w:trPr>
        <w:tc>
          <w:tcPr>
            <w:vMerge w:val="continue"/>
            <w:shd w:fill="a6a6a6" w:val="clear"/>
            <w:vAlign w:val="center"/>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sz w:val="20"/>
                <w:szCs w:val="20"/>
                <w:vertAlign w:val="baseline"/>
              </w:rPr>
            </w:pPr>
            <w:r w:rsidDel="00000000" w:rsidR="00000000" w:rsidRPr="00000000">
              <w:rPr>
                <w:rtl w:val="0"/>
              </w:rPr>
            </w:r>
          </w:p>
        </w:tc>
        <w:tc>
          <w:tcPr>
            <w:vMerge w:val="continue"/>
            <w:shd w:fill="a6a6a6" w:val="clear"/>
            <w:vAlign w:val="center"/>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sz w:val="20"/>
                <w:szCs w:val="20"/>
                <w:vertAlign w:val="baseline"/>
              </w:rPr>
            </w:pPr>
            <w:r w:rsidDel="00000000" w:rsidR="00000000" w:rsidRPr="00000000">
              <w:rPr>
                <w:rtl w:val="0"/>
              </w:rPr>
            </w:r>
          </w:p>
        </w:tc>
        <w:tc>
          <w:tcPr>
            <w:vMerge w:val="continue"/>
            <w:shd w:fill="a6a6a6" w:val="clear"/>
            <w:vAlign w:val="center"/>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sz w:val="20"/>
                <w:szCs w:val="20"/>
                <w:vertAlign w:val="baseline"/>
              </w:rPr>
            </w:pPr>
            <w:r w:rsidDel="00000000" w:rsidR="00000000" w:rsidRPr="00000000">
              <w:rPr>
                <w:rtl w:val="0"/>
              </w:rPr>
            </w:r>
          </w:p>
        </w:tc>
        <w:tc>
          <w:tcPr>
            <w:vMerge w:val="continue"/>
            <w:shd w:fill="a6a6a6" w:val="clear"/>
            <w:vAlign w:val="center"/>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sz w:val="20"/>
                <w:szCs w:val="20"/>
                <w:vertAlign w:val="baseline"/>
              </w:rPr>
            </w:pPr>
            <w:r w:rsidDel="00000000" w:rsidR="00000000" w:rsidRPr="00000000">
              <w:rPr>
                <w:rtl w:val="0"/>
              </w:rPr>
            </w:r>
          </w:p>
        </w:tc>
        <w:tc>
          <w:tcPr>
            <w:vMerge w:val="continue"/>
            <w:shd w:fill="a6a6a6" w:val="clear"/>
            <w:vAlign w:val="center"/>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sz w:val="20"/>
                <w:szCs w:val="20"/>
                <w:vertAlign w:val="baseline"/>
              </w:rPr>
            </w:pPr>
            <w:r w:rsidDel="00000000" w:rsidR="00000000" w:rsidRPr="00000000">
              <w:rPr>
                <w:rtl w:val="0"/>
              </w:rPr>
            </w:r>
          </w:p>
        </w:tc>
        <w:tc>
          <w:tcPr>
            <w:vMerge w:val="continue"/>
            <w:shd w:fill="a6a6a6" w:val="clear"/>
            <w:vAlign w:val="center"/>
          </w:tcPr>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sz w:val="20"/>
                <w:szCs w:val="20"/>
                <w:vertAlign w:val="baseline"/>
              </w:rPr>
            </w:pPr>
            <w:r w:rsidDel="00000000" w:rsidR="00000000" w:rsidRPr="00000000">
              <w:rPr>
                <w:rtl w:val="0"/>
              </w:rPr>
            </w:r>
          </w:p>
        </w:tc>
        <w:tc>
          <w:tcPr>
            <w:vMerge w:val="continue"/>
            <w:shd w:fill="a6a6a6" w:val="clear"/>
            <w:vAlign w:val="center"/>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sz w:val="20"/>
                <w:szCs w:val="20"/>
                <w:vertAlign w:val="baseline"/>
              </w:rPr>
            </w:pPr>
            <w:r w:rsidDel="00000000" w:rsidR="00000000" w:rsidRPr="00000000">
              <w:rPr>
                <w:rtl w:val="0"/>
              </w:rPr>
            </w:r>
          </w:p>
        </w:tc>
        <w:tc>
          <w:tcPr>
            <w:vMerge w:val="continue"/>
            <w:shd w:fill="a6a6a6" w:val="clear"/>
            <w:vAlign w:val="center"/>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sz w:val="20"/>
                <w:szCs w:val="20"/>
                <w:vertAlign w:val="baseline"/>
              </w:rPr>
            </w:pPr>
            <w:r w:rsidDel="00000000" w:rsidR="00000000" w:rsidRPr="00000000">
              <w:rPr>
                <w:rtl w:val="0"/>
              </w:rPr>
            </w:r>
          </w:p>
        </w:tc>
        <w:tc>
          <w:tcPr>
            <w:vMerge w:val="continue"/>
            <w:shd w:fill="a6a6a6" w:val="clear"/>
            <w:vAlign w:val="center"/>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sz w:val="20"/>
                <w:szCs w:val="20"/>
                <w:vertAlign w:val="baseline"/>
              </w:rPr>
            </w:pPr>
            <w:r w:rsidDel="00000000" w:rsidR="00000000" w:rsidRPr="00000000">
              <w:rPr>
                <w:rtl w:val="0"/>
              </w:rPr>
            </w:r>
          </w:p>
        </w:tc>
        <w:tc>
          <w:tcPr>
            <w:shd w:fill="a6a6a6" w:val="clear"/>
            <w:vAlign w:val="center"/>
          </w:tcPr>
          <w:p w:rsidR="00000000" w:rsidDel="00000000" w:rsidP="00000000" w:rsidRDefault="00000000" w:rsidRPr="00000000" w14:paraId="00000250">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¿Cómo se realiza el monitoreo?</w:t>
            </w:r>
            <w:r w:rsidDel="00000000" w:rsidR="00000000" w:rsidRPr="00000000">
              <w:rPr>
                <w:rtl w:val="0"/>
              </w:rPr>
            </w:r>
          </w:p>
        </w:tc>
        <w:tc>
          <w:tcPr>
            <w:shd w:fill="a6a6a6" w:val="clear"/>
            <w:vAlign w:val="center"/>
          </w:tcPr>
          <w:p w:rsidR="00000000" w:rsidDel="00000000" w:rsidP="00000000" w:rsidRDefault="00000000" w:rsidRPr="00000000" w14:paraId="00000251">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Periodicidad, ¿Cuándo?</w:t>
            </w:r>
            <w:r w:rsidDel="00000000" w:rsidR="00000000" w:rsidRPr="00000000">
              <w:rPr>
                <w:rtl w:val="0"/>
              </w:rPr>
            </w:r>
          </w:p>
        </w:tc>
      </w:tr>
      <w:tr>
        <w:trPr>
          <w:cantSplit w:val="1"/>
          <w:trHeight w:val="2400" w:hRule="atLeast"/>
          <w:tblHeader w:val="0"/>
        </w:trPr>
        <w:tc>
          <w:tcPr>
            <w:vAlign w:val="center"/>
          </w:tcPr>
          <w:p w:rsidR="00000000" w:rsidDel="00000000" w:rsidP="00000000" w:rsidRDefault="00000000" w:rsidRPr="00000000" w14:paraId="00000252">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1</w:t>
            </w:r>
            <w:r w:rsidDel="00000000" w:rsidR="00000000" w:rsidRPr="00000000">
              <w:rPr>
                <w:rtl w:val="0"/>
              </w:rPr>
            </w:r>
          </w:p>
        </w:tc>
        <w:tc>
          <w:tcPr>
            <w:vAlign w:val="center"/>
          </w:tcPr>
          <w:p w:rsidR="00000000" w:rsidDel="00000000" w:rsidP="00000000" w:rsidRDefault="00000000" w:rsidRPr="00000000" w14:paraId="00000253">
            <w:pPr>
              <w:ind w:left="113" w:right="113" w:firstLine="0"/>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Legalización </w:t>
            </w:r>
            <w:r w:rsidDel="00000000" w:rsidR="00000000" w:rsidRPr="00000000">
              <w:rPr>
                <w:rtl w:val="0"/>
              </w:rPr>
            </w:r>
          </w:p>
        </w:tc>
        <w:tc>
          <w:tcPr>
            <w:vAlign w:val="center"/>
          </w:tcPr>
          <w:p w:rsidR="00000000" w:rsidDel="00000000" w:rsidP="00000000" w:rsidRDefault="00000000" w:rsidRPr="00000000" w14:paraId="00000254">
            <w:pPr>
              <w:ind w:left="113" w:right="113" w:firstLine="0"/>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Jurídicos y/o legales y/o documentales y/o regulatorios</w:t>
            </w:r>
            <w:r w:rsidDel="00000000" w:rsidR="00000000" w:rsidRPr="00000000">
              <w:rPr>
                <w:rtl w:val="0"/>
              </w:rPr>
            </w:r>
          </w:p>
        </w:tc>
        <w:tc>
          <w:tcPr>
            <w:vAlign w:val="center"/>
          </w:tcPr>
          <w:p w:rsidR="00000000" w:rsidDel="00000000" w:rsidP="00000000" w:rsidRDefault="00000000" w:rsidRPr="00000000" w14:paraId="00000255">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Demora en la legalización, suspensiones, adiciones, modificaciones y/o prórrogas del contrato por parte del CONTRATISTA.</w:t>
            </w:r>
          </w:p>
        </w:tc>
        <w:tc>
          <w:tcPr>
            <w:vAlign w:val="center"/>
          </w:tcPr>
          <w:p w:rsidR="00000000" w:rsidDel="00000000" w:rsidP="00000000" w:rsidRDefault="00000000" w:rsidRPr="00000000" w14:paraId="00000256">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El CONTRATISTA no radica completa, correcta y oportunamente la documentación de legalización, según instructivo y lo manifestado en el contrato o suspensión imputable a éste. </w:t>
            </w:r>
          </w:p>
        </w:tc>
        <w:tc>
          <w:tcPr>
            <w:vAlign w:val="center"/>
          </w:tcPr>
          <w:p w:rsidR="00000000" w:rsidDel="00000000" w:rsidP="00000000" w:rsidRDefault="00000000" w:rsidRPr="00000000" w14:paraId="00000257">
            <w:pPr>
              <w:ind w:left="113" w:right="113" w:firstLine="0"/>
              <w:jc w:val="center"/>
              <w:rPr>
                <w:rFonts w:ascii="Arial" w:cs="Arial" w:eastAsia="Arial" w:hAnsi="Arial"/>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258">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La Entidad contratante debe indicarle al CONTRATISTA de forma clara y precisa la documentación requerida para la legalización del contrato, suspensiones, adiciones, modificaciones y/o prórrogas a que haya lugar.</w:t>
            </w:r>
          </w:p>
        </w:tc>
        <w:tc>
          <w:tcPr>
            <w:vAlign w:val="center"/>
          </w:tcPr>
          <w:p w:rsidR="00000000" w:rsidDel="00000000" w:rsidP="00000000" w:rsidRDefault="00000000" w:rsidRPr="00000000" w14:paraId="00000259">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NO</w:t>
            </w:r>
          </w:p>
        </w:tc>
        <w:tc>
          <w:tcPr>
            <w:vAlign w:val="center"/>
          </w:tcPr>
          <w:p w:rsidR="00000000" w:rsidDel="00000000" w:rsidP="00000000" w:rsidRDefault="00000000" w:rsidRPr="00000000" w14:paraId="0000025A">
            <w:pPr>
              <w:ind w:left="113" w:right="113" w:firstLine="0"/>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Contratante/Contratista</w:t>
            </w:r>
          </w:p>
        </w:tc>
        <w:tc>
          <w:tcPr>
            <w:vAlign w:val="center"/>
          </w:tcPr>
          <w:p w:rsidR="00000000" w:rsidDel="00000000" w:rsidP="00000000" w:rsidRDefault="00000000" w:rsidRPr="00000000" w14:paraId="0000025B">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Acompañamiento administrativo, jurídico y/o financiero a que haya lugar por parte de la Entidad Contratante al CONTRATISTA respecto de los documentos requeridos para cada caso.</w:t>
            </w:r>
          </w:p>
        </w:tc>
        <w:tc>
          <w:tcPr>
            <w:vAlign w:val="center"/>
          </w:tcPr>
          <w:p w:rsidR="00000000" w:rsidDel="00000000" w:rsidP="00000000" w:rsidRDefault="00000000" w:rsidRPr="00000000" w14:paraId="0000025C">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Cuando haya lugar a ello.</w:t>
            </w:r>
          </w:p>
        </w:tc>
      </w:tr>
      <w:tr>
        <w:trPr>
          <w:cantSplit w:val="1"/>
          <w:trHeight w:val="2209" w:hRule="atLeast"/>
          <w:tblHeader w:val="0"/>
        </w:trPr>
        <w:tc>
          <w:tcPr>
            <w:vAlign w:val="center"/>
          </w:tcPr>
          <w:p w:rsidR="00000000" w:rsidDel="00000000" w:rsidP="00000000" w:rsidRDefault="00000000" w:rsidRPr="00000000" w14:paraId="0000025D">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2</w:t>
            </w:r>
            <w:r w:rsidDel="00000000" w:rsidR="00000000" w:rsidRPr="00000000">
              <w:rPr>
                <w:rtl w:val="0"/>
              </w:rPr>
            </w:r>
          </w:p>
        </w:tc>
        <w:tc>
          <w:tcPr>
            <w:vAlign w:val="center"/>
          </w:tcPr>
          <w:p w:rsidR="00000000" w:rsidDel="00000000" w:rsidP="00000000" w:rsidRDefault="00000000" w:rsidRPr="00000000" w14:paraId="0000025E">
            <w:pPr>
              <w:ind w:left="113" w:right="113" w:firstLine="0"/>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Ejecución</w:t>
            </w:r>
            <w:r w:rsidDel="00000000" w:rsidR="00000000" w:rsidRPr="00000000">
              <w:rPr>
                <w:rtl w:val="0"/>
              </w:rPr>
            </w:r>
          </w:p>
        </w:tc>
        <w:tc>
          <w:tcPr>
            <w:vAlign w:val="center"/>
          </w:tcPr>
          <w:p w:rsidR="00000000" w:rsidDel="00000000" w:rsidP="00000000" w:rsidRDefault="00000000" w:rsidRPr="00000000" w14:paraId="0000025F">
            <w:pPr>
              <w:ind w:left="113" w:right="113" w:firstLine="0"/>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Jurídicos y/o legales y/o documentales y/o regulatorios</w:t>
            </w:r>
            <w:r w:rsidDel="00000000" w:rsidR="00000000" w:rsidRPr="00000000">
              <w:rPr>
                <w:rtl w:val="0"/>
              </w:rPr>
            </w:r>
          </w:p>
        </w:tc>
        <w:tc>
          <w:tcPr>
            <w:vAlign w:val="center"/>
          </w:tcPr>
          <w:p w:rsidR="00000000" w:rsidDel="00000000" w:rsidP="00000000" w:rsidRDefault="00000000" w:rsidRPr="00000000" w14:paraId="00000260">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Cambios normativos y/o tributarios.</w:t>
            </w:r>
          </w:p>
        </w:tc>
        <w:tc>
          <w:tcPr>
            <w:vAlign w:val="center"/>
          </w:tcPr>
          <w:p w:rsidR="00000000" w:rsidDel="00000000" w:rsidP="00000000" w:rsidRDefault="00000000" w:rsidRPr="00000000" w14:paraId="00000261">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Las condiciones inicialmente estipuladas en el Contrato sufren una modificación sustancial, como una norma que modifique o exija la inclusión de un nuevo componente técnico o tributario que implique la destinación de mayores recursos,</w:t>
            </w:r>
          </w:p>
        </w:tc>
        <w:tc>
          <w:tcPr>
            <w:vAlign w:val="center"/>
          </w:tcPr>
          <w:p w:rsidR="00000000" w:rsidDel="00000000" w:rsidP="00000000" w:rsidRDefault="00000000" w:rsidRPr="00000000" w14:paraId="00000262">
            <w:pPr>
              <w:ind w:left="113" w:right="113" w:firstLine="0"/>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Contratante/Contratista</w:t>
            </w:r>
          </w:p>
        </w:tc>
        <w:tc>
          <w:tcPr>
            <w:vAlign w:val="center"/>
          </w:tcPr>
          <w:p w:rsidR="00000000" w:rsidDel="00000000" w:rsidP="00000000" w:rsidRDefault="00000000" w:rsidRPr="00000000" w14:paraId="00000263">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Producción del contrato con las normas aplicables al momento de la  suscripción. Revisar los cambios sustanciales que afecten el equilibrio económico del contrato con el fin de realizar los ajustes pertinentes tanto para el contratista como para la Entidad.</w:t>
            </w:r>
          </w:p>
        </w:tc>
        <w:tc>
          <w:tcPr>
            <w:vAlign w:val="center"/>
          </w:tcPr>
          <w:p w:rsidR="00000000" w:rsidDel="00000000" w:rsidP="00000000" w:rsidRDefault="00000000" w:rsidRPr="00000000" w14:paraId="00000264">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NO</w:t>
            </w:r>
          </w:p>
        </w:tc>
        <w:tc>
          <w:tcPr>
            <w:vAlign w:val="center"/>
          </w:tcPr>
          <w:p w:rsidR="00000000" w:rsidDel="00000000" w:rsidP="00000000" w:rsidRDefault="00000000" w:rsidRPr="00000000" w14:paraId="00000265">
            <w:pPr>
              <w:ind w:left="113" w:right="113" w:firstLine="0"/>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Contratante</w:t>
            </w:r>
          </w:p>
        </w:tc>
        <w:tc>
          <w:tcPr>
            <w:vAlign w:val="center"/>
          </w:tcPr>
          <w:p w:rsidR="00000000" w:rsidDel="00000000" w:rsidP="00000000" w:rsidRDefault="00000000" w:rsidRPr="00000000" w14:paraId="00000266">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Actualización permanente de las normas contractuales, tributarias, y demás aplicables al contrato.</w:t>
            </w:r>
          </w:p>
        </w:tc>
        <w:tc>
          <w:tcPr>
            <w:vAlign w:val="center"/>
          </w:tcPr>
          <w:p w:rsidR="00000000" w:rsidDel="00000000" w:rsidP="00000000" w:rsidRDefault="00000000" w:rsidRPr="00000000" w14:paraId="00000267">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Mensual</w:t>
            </w:r>
          </w:p>
        </w:tc>
      </w:tr>
      <w:tr>
        <w:trPr>
          <w:cantSplit w:val="0"/>
          <w:trHeight w:val="1684" w:hRule="atLeast"/>
          <w:tblHeader w:val="0"/>
        </w:trPr>
        <w:tc>
          <w:tcPr>
            <w:vAlign w:val="center"/>
          </w:tcPr>
          <w:p w:rsidR="00000000" w:rsidDel="00000000" w:rsidP="00000000" w:rsidRDefault="00000000" w:rsidRPr="00000000" w14:paraId="00000268">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3</w:t>
            </w:r>
            <w:r w:rsidDel="00000000" w:rsidR="00000000" w:rsidRPr="00000000">
              <w:rPr>
                <w:rtl w:val="0"/>
              </w:rPr>
            </w:r>
          </w:p>
        </w:tc>
        <w:tc>
          <w:tcPr>
            <w:vAlign w:val="center"/>
          </w:tcPr>
          <w:p w:rsidR="00000000" w:rsidDel="00000000" w:rsidP="00000000" w:rsidRDefault="00000000" w:rsidRPr="00000000" w14:paraId="00000269">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Ejecución</w:t>
            </w:r>
            <w:r w:rsidDel="00000000" w:rsidR="00000000" w:rsidRPr="00000000">
              <w:rPr>
                <w:rtl w:val="0"/>
              </w:rPr>
            </w:r>
          </w:p>
        </w:tc>
        <w:tc>
          <w:tcPr>
            <w:vAlign w:val="center"/>
          </w:tcPr>
          <w:p w:rsidR="00000000" w:rsidDel="00000000" w:rsidP="00000000" w:rsidRDefault="00000000" w:rsidRPr="00000000" w14:paraId="0000026A">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Operacional</w:t>
            </w:r>
            <w:r w:rsidDel="00000000" w:rsidR="00000000" w:rsidRPr="00000000">
              <w:rPr>
                <w:rtl w:val="0"/>
              </w:rPr>
            </w:r>
          </w:p>
        </w:tc>
        <w:tc>
          <w:tcPr>
            <w:vAlign w:val="center"/>
          </w:tcPr>
          <w:p w:rsidR="00000000" w:rsidDel="00000000" w:rsidP="00000000" w:rsidRDefault="00000000" w:rsidRPr="00000000" w14:paraId="0000026B">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Demora en la radicación oportuna por parte del CONTRATISTA de las facturas (correctamente diligenciadas y firmadas) y/o cuentas de los gastos.</w:t>
            </w:r>
          </w:p>
        </w:tc>
        <w:tc>
          <w:tcPr>
            <w:vAlign w:val="center"/>
          </w:tcPr>
          <w:p w:rsidR="00000000" w:rsidDel="00000000" w:rsidP="00000000" w:rsidRDefault="00000000" w:rsidRPr="00000000" w14:paraId="0000026C">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Retraso en la entrega de los documentos soportes para realizar el pago de honorarios.</w:t>
            </w:r>
          </w:p>
        </w:tc>
        <w:tc>
          <w:tcPr>
            <w:vAlign w:val="center"/>
          </w:tcPr>
          <w:p w:rsidR="00000000" w:rsidDel="00000000" w:rsidP="00000000" w:rsidRDefault="00000000" w:rsidRPr="00000000" w14:paraId="0000026D">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Contratista </w:t>
            </w:r>
          </w:p>
        </w:tc>
        <w:tc>
          <w:tcPr>
            <w:vAlign w:val="center"/>
          </w:tcPr>
          <w:p w:rsidR="00000000" w:rsidDel="00000000" w:rsidP="00000000" w:rsidRDefault="00000000" w:rsidRPr="00000000" w14:paraId="0000026E">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Realizar oportunamente la radicación de las facturas y/o cuentas de cobro con los debidos soportes. </w:t>
            </w:r>
          </w:p>
        </w:tc>
        <w:tc>
          <w:tcPr>
            <w:vAlign w:val="center"/>
          </w:tcPr>
          <w:p w:rsidR="00000000" w:rsidDel="00000000" w:rsidP="00000000" w:rsidRDefault="00000000" w:rsidRPr="00000000" w14:paraId="0000026F">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NO</w:t>
            </w:r>
          </w:p>
        </w:tc>
        <w:tc>
          <w:tcPr>
            <w:vAlign w:val="center"/>
          </w:tcPr>
          <w:p w:rsidR="00000000" w:rsidDel="00000000" w:rsidP="00000000" w:rsidRDefault="00000000" w:rsidRPr="00000000" w14:paraId="00000270">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Contratista </w:t>
            </w:r>
          </w:p>
        </w:tc>
        <w:tc>
          <w:tcPr>
            <w:vAlign w:val="center"/>
          </w:tcPr>
          <w:p w:rsidR="00000000" w:rsidDel="00000000" w:rsidP="00000000" w:rsidRDefault="00000000" w:rsidRPr="00000000" w14:paraId="00000271">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El supervisor del contrato deberá llevar a cabo una revisión previa de la documentación necesaria para el pago.</w:t>
            </w:r>
          </w:p>
        </w:tc>
        <w:tc>
          <w:tcPr>
            <w:vAlign w:val="center"/>
          </w:tcPr>
          <w:p w:rsidR="00000000" w:rsidDel="00000000" w:rsidP="00000000" w:rsidRDefault="00000000" w:rsidRPr="00000000" w14:paraId="00000272">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Mensual </w:t>
            </w:r>
          </w:p>
        </w:tc>
      </w:tr>
      <w:tr>
        <w:trPr>
          <w:cantSplit w:val="0"/>
          <w:trHeight w:val="1464" w:hRule="atLeast"/>
          <w:tblHeader w:val="0"/>
        </w:trPr>
        <w:tc>
          <w:tcPr>
            <w:vAlign w:val="center"/>
          </w:tcPr>
          <w:p w:rsidR="00000000" w:rsidDel="00000000" w:rsidP="00000000" w:rsidRDefault="00000000" w:rsidRPr="00000000" w14:paraId="00000273">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4</w:t>
            </w:r>
            <w:r w:rsidDel="00000000" w:rsidR="00000000" w:rsidRPr="00000000">
              <w:rPr>
                <w:rtl w:val="0"/>
              </w:rPr>
            </w:r>
          </w:p>
        </w:tc>
        <w:tc>
          <w:tcPr>
            <w:vAlign w:val="center"/>
          </w:tcPr>
          <w:p w:rsidR="00000000" w:rsidDel="00000000" w:rsidP="00000000" w:rsidRDefault="00000000" w:rsidRPr="00000000" w14:paraId="00000274">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Ejecución</w:t>
            </w:r>
            <w:r w:rsidDel="00000000" w:rsidR="00000000" w:rsidRPr="00000000">
              <w:rPr>
                <w:rtl w:val="0"/>
              </w:rPr>
            </w:r>
          </w:p>
        </w:tc>
        <w:tc>
          <w:tcPr>
            <w:vAlign w:val="center"/>
          </w:tcPr>
          <w:p w:rsidR="00000000" w:rsidDel="00000000" w:rsidP="00000000" w:rsidRDefault="00000000" w:rsidRPr="00000000" w14:paraId="00000275">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Operacional</w:t>
            </w:r>
            <w:r w:rsidDel="00000000" w:rsidR="00000000" w:rsidRPr="00000000">
              <w:rPr>
                <w:rtl w:val="0"/>
              </w:rPr>
            </w:r>
          </w:p>
        </w:tc>
        <w:tc>
          <w:tcPr>
            <w:vAlign w:val="center"/>
          </w:tcPr>
          <w:p w:rsidR="00000000" w:rsidDel="00000000" w:rsidP="00000000" w:rsidRDefault="00000000" w:rsidRPr="00000000" w14:paraId="00000276">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Incumplimiento del contrato por parte del CONTRATISTA.</w:t>
            </w:r>
          </w:p>
        </w:tc>
        <w:tc>
          <w:tcPr>
            <w:vAlign w:val="center"/>
          </w:tcPr>
          <w:p w:rsidR="00000000" w:rsidDel="00000000" w:rsidP="00000000" w:rsidRDefault="00000000" w:rsidRPr="00000000" w14:paraId="00000277">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Que el CONTRATISTA incumpla con las cláusulas estipuladas en el contrato, antes, durante y posterior a la orden de iniciación del mismo.</w:t>
            </w:r>
          </w:p>
        </w:tc>
        <w:tc>
          <w:tcPr>
            <w:vAlign w:val="center"/>
          </w:tcPr>
          <w:p w:rsidR="00000000" w:rsidDel="00000000" w:rsidP="00000000" w:rsidRDefault="00000000" w:rsidRPr="00000000" w14:paraId="00000278">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Contratista</w:t>
            </w:r>
          </w:p>
        </w:tc>
        <w:tc>
          <w:tcPr>
            <w:vAlign w:val="center"/>
          </w:tcPr>
          <w:p w:rsidR="00000000" w:rsidDel="00000000" w:rsidP="00000000" w:rsidRDefault="00000000" w:rsidRPr="00000000" w14:paraId="00000279">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Vigilancia permanente a la correcta ejecución del contrato, en especial al cumplimiento de las obligaciones y actividades que se derivan de este por parte del supervisor.</w:t>
            </w:r>
          </w:p>
        </w:tc>
        <w:tc>
          <w:tcPr>
            <w:vAlign w:val="center"/>
          </w:tcPr>
          <w:p w:rsidR="00000000" w:rsidDel="00000000" w:rsidP="00000000" w:rsidRDefault="00000000" w:rsidRPr="00000000" w14:paraId="0000027A">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NO</w:t>
            </w:r>
          </w:p>
        </w:tc>
        <w:tc>
          <w:tcPr>
            <w:vAlign w:val="center"/>
          </w:tcPr>
          <w:p w:rsidR="00000000" w:rsidDel="00000000" w:rsidP="00000000" w:rsidRDefault="00000000" w:rsidRPr="00000000" w14:paraId="0000027B">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Contratista</w:t>
            </w:r>
          </w:p>
        </w:tc>
        <w:tc>
          <w:tcPr>
            <w:vAlign w:val="center"/>
          </w:tcPr>
          <w:p w:rsidR="00000000" w:rsidDel="00000000" w:rsidP="00000000" w:rsidRDefault="00000000" w:rsidRPr="00000000" w14:paraId="0000027C">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Ejecutar a cabalidad el objeto del contrato y cumplir con las obligaciones adquiridas.</w:t>
            </w:r>
          </w:p>
        </w:tc>
        <w:tc>
          <w:tcPr>
            <w:vAlign w:val="center"/>
          </w:tcPr>
          <w:p w:rsidR="00000000" w:rsidDel="00000000" w:rsidP="00000000" w:rsidRDefault="00000000" w:rsidRPr="00000000" w14:paraId="0000027D">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Mensual</w:t>
            </w:r>
          </w:p>
        </w:tc>
      </w:tr>
      <w:tr>
        <w:trPr>
          <w:cantSplit w:val="0"/>
          <w:trHeight w:val="1464" w:hRule="atLeast"/>
          <w:tblHeader w:val="0"/>
        </w:trPr>
        <w:tc>
          <w:tcPr>
            <w:vAlign w:val="center"/>
          </w:tcPr>
          <w:p w:rsidR="00000000" w:rsidDel="00000000" w:rsidP="00000000" w:rsidRDefault="00000000" w:rsidRPr="00000000" w14:paraId="0000027E">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5</w:t>
            </w:r>
            <w:r w:rsidDel="00000000" w:rsidR="00000000" w:rsidRPr="00000000">
              <w:rPr>
                <w:rtl w:val="0"/>
              </w:rPr>
            </w:r>
          </w:p>
        </w:tc>
        <w:tc>
          <w:tcPr>
            <w:vAlign w:val="center"/>
          </w:tcPr>
          <w:p w:rsidR="00000000" w:rsidDel="00000000" w:rsidP="00000000" w:rsidRDefault="00000000" w:rsidRPr="00000000" w14:paraId="0000027F">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Ejecución</w:t>
            </w:r>
            <w:r w:rsidDel="00000000" w:rsidR="00000000" w:rsidRPr="00000000">
              <w:rPr>
                <w:rtl w:val="0"/>
              </w:rPr>
            </w:r>
          </w:p>
        </w:tc>
        <w:tc>
          <w:tcPr>
            <w:vAlign w:val="center"/>
          </w:tcPr>
          <w:p w:rsidR="00000000" w:rsidDel="00000000" w:rsidP="00000000" w:rsidRDefault="00000000" w:rsidRPr="00000000" w14:paraId="00000280">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Económico</w:t>
            </w:r>
            <w:r w:rsidDel="00000000" w:rsidR="00000000" w:rsidRPr="00000000">
              <w:rPr>
                <w:rtl w:val="0"/>
              </w:rPr>
            </w:r>
          </w:p>
        </w:tc>
        <w:tc>
          <w:tcPr>
            <w:vAlign w:val="center"/>
          </w:tcPr>
          <w:p w:rsidR="00000000" w:rsidDel="00000000" w:rsidP="00000000" w:rsidRDefault="00000000" w:rsidRPr="00000000" w14:paraId="00000281">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Atraso en el cumplimiento en la forma de pago pactada</w:t>
            </w:r>
          </w:p>
        </w:tc>
        <w:tc>
          <w:tcPr>
            <w:vAlign w:val="center"/>
          </w:tcPr>
          <w:p w:rsidR="00000000" w:rsidDel="00000000" w:rsidP="00000000" w:rsidRDefault="00000000" w:rsidRPr="00000000" w14:paraId="00000282">
            <w:pPr>
              <w:spacing w:line="276" w:lineRule="auto"/>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Incumplimiento en la entrega de los requisitos exigidos para el pago.</w:t>
            </w:r>
          </w:p>
          <w:p w:rsidR="00000000" w:rsidDel="00000000" w:rsidP="00000000" w:rsidRDefault="00000000" w:rsidRPr="00000000" w14:paraId="00000283">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Falta de control, verificación y trámite de los documentos propios para realizar los desembolsos</w:t>
            </w:r>
          </w:p>
        </w:tc>
        <w:tc>
          <w:tcPr>
            <w:vAlign w:val="center"/>
          </w:tcPr>
          <w:p w:rsidR="00000000" w:rsidDel="00000000" w:rsidP="00000000" w:rsidRDefault="00000000" w:rsidRPr="00000000" w14:paraId="00000284">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Contratante/Contratista</w:t>
            </w:r>
          </w:p>
        </w:tc>
        <w:tc>
          <w:tcPr>
            <w:vAlign w:val="center"/>
          </w:tcPr>
          <w:p w:rsidR="00000000" w:rsidDel="00000000" w:rsidP="00000000" w:rsidRDefault="00000000" w:rsidRPr="00000000" w14:paraId="00000285">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Oportunidad en la verificación y control de los documentos requeridos para el pago.</w:t>
            </w:r>
          </w:p>
        </w:tc>
        <w:tc>
          <w:tcPr>
            <w:vAlign w:val="center"/>
          </w:tcPr>
          <w:p w:rsidR="00000000" w:rsidDel="00000000" w:rsidP="00000000" w:rsidRDefault="00000000" w:rsidRPr="00000000" w14:paraId="00000286">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NO</w:t>
            </w:r>
          </w:p>
        </w:tc>
        <w:tc>
          <w:tcPr>
            <w:vAlign w:val="center"/>
          </w:tcPr>
          <w:p w:rsidR="00000000" w:rsidDel="00000000" w:rsidP="00000000" w:rsidRDefault="00000000" w:rsidRPr="00000000" w14:paraId="00000287">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Contratante/Contratista</w:t>
            </w:r>
          </w:p>
        </w:tc>
        <w:tc>
          <w:tcPr>
            <w:vAlign w:val="center"/>
          </w:tcPr>
          <w:p w:rsidR="00000000" w:rsidDel="00000000" w:rsidP="00000000" w:rsidRDefault="00000000" w:rsidRPr="00000000" w14:paraId="00000288">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Verificación y control de los documentos requeridos para el pago.</w:t>
            </w:r>
          </w:p>
        </w:tc>
        <w:tc>
          <w:tcPr>
            <w:vAlign w:val="center"/>
          </w:tcPr>
          <w:p w:rsidR="00000000" w:rsidDel="00000000" w:rsidP="00000000" w:rsidRDefault="00000000" w:rsidRPr="00000000" w14:paraId="00000289">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Mensual</w:t>
            </w:r>
          </w:p>
        </w:tc>
      </w:tr>
      <w:tr>
        <w:trPr>
          <w:cantSplit w:val="0"/>
          <w:trHeight w:val="1464" w:hRule="atLeast"/>
          <w:tblHeader w:val="0"/>
        </w:trPr>
        <w:tc>
          <w:tcPr>
            <w:vAlign w:val="center"/>
          </w:tcPr>
          <w:p w:rsidR="00000000" w:rsidDel="00000000" w:rsidP="00000000" w:rsidRDefault="00000000" w:rsidRPr="00000000" w14:paraId="0000028A">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6</w:t>
            </w:r>
            <w:r w:rsidDel="00000000" w:rsidR="00000000" w:rsidRPr="00000000">
              <w:rPr>
                <w:rtl w:val="0"/>
              </w:rPr>
            </w:r>
          </w:p>
        </w:tc>
        <w:tc>
          <w:tcPr>
            <w:vAlign w:val="center"/>
          </w:tcPr>
          <w:p w:rsidR="00000000" w:rsidDel="00000000" w:rsidP="00000000" w:rsidRDefault="00000000" w:rsidRPr="00000000" w14:paraId="0000028B">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Ejecución</w:t>
            </w:r>
            <w:r w:rsidDel="00000000" w:rsidR="00000000" w:rsidRPr="00000000">
              <w:rPr>
                <w:rtl w:val="0"/>
              </w:rPr>
            </w:r>
          </w:p>
        </w:tc>
        <w:tc>
          <w:tcPr>
            <w:vAlign w:val="center"/>
          </w:tcPr>
          <w:p w:rsidR="00000000" w:rsidDel="00000000" w:rsidP="00000000" w:rsidRDefault="00000000" w:rsidRPr="00000000" w14:paraId="0000028C">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Operacionales</w:t>
            </w:r>
            <w:r w:rsidDel="00000000" w:rsidR="00000000" w:rsidRPr="00000000">
              <w:rPr>
                <w:rtl w:val="0"/>
              </w:rPr>
            </w:r>
          </w:p>
        </w:tc>
        <w:tc>
          <w:tcPr>
            <w:vAlign w:val="center"/>
          </w:tcPr>
          <w:p w:rsidR="00000000" w:rsidDel="00000000" w:rsidP="00000000" w:rsidRDefault="00000000" w:rsidRPr="00000000" w14:paraId="0000028D">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Disponibilidad del equipo humano idóneo en el momento oportuno</w:t>
            </w:r>
          </w:p>
        </w:tc>
        <w:tc>
          <w:tcPr>
            <w:vAlign w:val="center"/>
          </w:tcPr>
          <w:p w:rsidR="00000000" w:rsidDel="00000000" w:rsidP="00000000" w:rsidRDefault="00000000" w:rsidRPr="00000000" w14:paraId="0000028E">
            <w:pPr>
              <w:spacing w:line="276" w:lineRule="auto"/>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Retrasos en la entrega de productos</w:t>
            </w:r>
          </w:p>
        </w:tc>
        <w:tc>
          <w:tcPr>
            <w:vAlign w:val="center"/>
          </w:tcPr>
          <w:p w:rsidR="00000000" w:rsidDel="00000000" w:rsidP="00000000" w:rsidRDefault="00000000" w:rsidRPr="00000000" w14:paraId="0000028F">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Contratista</w:t>
            </w:r>
          </w:p>
        </w:tc>
        <w:tc>
          <w:tcPr>
            <w:vAlign w:val="center"/>
          </w:tcPr>
          <w:p w:rsidR="00000000" w:rsidDel="00000000" w:rsidP="00000000" w:rsidRDefault="00000000" w:rsidRPr="00000000" w14:paraId="00000290">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Control permanente del estado del proceso versus la programación establecida y  la implementación de estrategias  de gestión oportuna para resolver o reprogramar.</w:t>
            </w:r>
          </w:p>
        </w:tc>
        <w:tc>
          <w:tcPr>
            <w:vAlign w:val="center"/>
          </w:tcPr>
          <w:p w:rsidR="00000000" w:rsidDel="00000000" w:rsidP="00000000" w:rsidRDefault="00000000" w:rsidRPr="00000000" w14:paraId="00000291">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NO</w:t>
            </w:r>
          </w:p>
        </w:tc>
        <w:tc>
          <w:tcPr>
            <w:vAlign w:val="center"/>
          </w:tcPr>
          <w:p w:rsidR="00000000" w:rsidDel="00000000" w:rsidP="00000000" w:rsidRDefault="00000000" w:rsidRPr="00000000" w14:paraId="00000292">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Contratista</w:t>
            </w:r>
          </w:p>
        </w:tc>
        <w:tc>
          <w:tcPr>
            <w:vAlign w:val="center"/>
          </w:tcPr>
          <w:p w:rsidR="00000000" w:rsidDel="00000000" w:rsidP="00000000" w:rsidRDefault="00000000" w:rsidRPr="00000000" w14:paraId="00000293">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Verificación de cronogramas y seguimiento al avance del trabajo</w:t>
            </w:r>
          </w:p>
        </w:tc>
        <w:tc>
          <w:tcPr>
            <w:vAlign w:val="center"/>
          </w:tcPr>
          <w:p w:rsidR="00000000" w:rsidDel="00000000" w:rsidP="00000000" w:rsidRDefault="00000000" w:rsidRPr="00000000" w14:paraId="00000294">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Semanal</w:t>
            </w:r>
          </w:p>
        </w:tc>
      </w:tr>
      <w:tr>
        <w:trPr>
          <w:cantSplit w:val="0"/>
          <w:trHeight w:val="1287" w:hRule="atLeast"/>
          <w:tblHeader w:val="0"/>
        </w:trPr>
        <w:tc>
          <w:tcPr>
            <w:vAlign w:val="center"/>
          </w:tcPr>
          <w:p w:rsidR="00000000" w:rsidDel="00000000" w:rsidP="00000000" w:rsidRDefault="00000000" w:rsidRPr="00000000" w14:paraId="00000295">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7</w:t>
            </w:r>
            <w:r w:rsidDel="00000000" w:rsidR="00000000" w:rsidRPr="00000000">
              <w:rPr>
                <w:rtl w:val="0"/>
              </w:rPr>
            </w:r>
          </w:p>
        </w:tc>
        <w:tc>
          <w:tcPr>
            <w:vAlign w:val="center"/>
          </w:tcPr>
          <w:p w:rsidR="00000000" w:rsidDel="00000000" w:rsidP="00000000" w:rsidRDefault="00000000" w:rsidRPr="00000000" w14:paraId="00000296">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Ejecución</w:t>
            </w:r>
            <w:r w:rsidDel="00000000" w:rsidR="00000000" w:rsidRPr="00000000">
              <w:rPr>
                <w:rtl w:val="0"/>
              </w:rPr>
            </w:r>
          </w:p>
        </w:tc>
        <w:tc>
          <w:tcPr>
            <w:vAlign w:val="center"/>
          </w:tcPr>
          <w:p w:rsidR="00000000" w:rsidDel="00000000" w:rsidP="00000000" w:rsidRDefault="00000000" w:rsidRPr="00000000" w14:paraId="00000297">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Operacional</w:t>
            </w:r>
            <w:r w:rsidDel="00000000" w:rsidR="00000000" w:rsidRPr="00000000">
              <w:rPr>
                <w:rtl w:val="0"/>
              </w:rPr>
            </w:r>
          </w:p>
        </w:tc>
        <w:tc>
          <w:tcPr>
            <w:vAlign w:val="center"/>
          </w:tcPr>
          <w:p w:rsidR="00000000" w:rsidDel="00000000" w:rsidP="00000000" w:rsidRDefault="00000000" w:rsidRPr="00000000" w14:paraId="00000298">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Hurto de materiales y equipos</w:t>
            </w:r>
          </w:p>
        </w:tc>
        <w:tc>
          <w:tcPr>
            <w:vAlign w:val="center"/>
          </w:tcPr>
          <w:p w:rsidR="00000000" w:rsidDel="00000000" w:rsidP="00000000" w:rsidRDefault="00000000" w:rsidRPr="00000000" w14:paraId="00000299">
            <w:pPr>
              <w:spacing w:line="276" w:lineRule="auto"/>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Retrasos en la entrega y  generación de sobrecostos al proyecto.</w:t>
            </w:r>
          </w:p>
        </w:tc>
        <w:tc>
          <w:tcPr>
            <w:vAlign w:val="center"/>
          </w:tcPr>
          <w:p w:rsidR="00000000" w:rsidDel="00000000" w:rsidP="00000000" w:rsidRDefault="00000000" w:rsidRPr="00000000" w14:paraId="0000029A">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Contratista</w:t>
            </w:r>
          </w:p>
        </w:tc>
        <w:tc>
          <w:tcPr>
            <w:vAlign w:val="center"/>
          </w:tcPr>
          <w:p w:rsidR="00000000" w:rsidDel="00000000" w:rsidP="00000000" w:rsidRDefault="00000000" w:rsidRPr="00000000" w14:paraId="0000029B">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Reforzar la vigilancia y seguridad tanto en el  depósito de materiales y herramientas como en la zona de ejecución de los trabajos.</w:t>
            </w:r>
          </w:p>
        </w:tc>
        <w:tc>
          <w:tcPr>
            <w:vAlign w:val="center"/>
          </w:tcPr>
          <w:p w:rsidR="00000000" w:rsidDel="00000000" w:rsidP="00000000" w:rsidRDefault="00000000" w:rsidRPr="00000000" w14:paraId="0000029C">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NO</w:t>
            </w:r>
          </w:p>
        </w:tc>
        <w:tc>
          <w:tcPr>
            <w:vAlign w:val="center"/>
          </w:tcPr>
          <w:p w:rsidR="00000000" w:rsidDel="00000000" w:rsidP="00000000" w:rsidRDefault="00000000" w:rsidRPr="00000000" w14:paraId="0000029D">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Contratista</w:t>
            </w:r>
          </w:p>
        </w:tc>
        <w:tc>
          <w:tcPr>
            <w:vAlign w:val="center"/>
          </w:tcPr>
          <w:p w:rsidR="00000000" w:rsidDel="00000000" w:rsidP="00000000" w:rsidRDefault="00000000" w:rsidRPr="00000000" w14:paraId="0000029E">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Implementación de políticas de vigilancia entre todo el personal de la obra, con el fin de que se den señales de alerta</w:t>
            </w:r>
          </w:p>
        </w:tc>
        <w:tc>
          <w:tcPr>
            <w:vAlign w:val="center"/>
          </w:tcPr>
          <w:p w:rsidR="00000000" w:rsidDel="00000000" w:rsidP="00000000" w:rsidRDefault="00000000" w:rsidRPr="00000000" w14:paraId="0000029F">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Diario</w:t>
            </w:r>
          </w:p>
        </w:tc>
      </w:tr>
      <w:tr>
        <w:trPr>
          <w:cantSplit w:val="0"/>
          <w:trHeight w:val="1464" w:hRule="atLeast"/>
          <w:tblHeader w:val="0"/>
        </w:trPr>
        <w:tc>
          <w:tcPr>
            <w:vAlign w:val="center"/>
          </w:tcPr>
          <w:p w:rsidR="00000000" w:rsidDel="00000000" w:rsidP="00000000" w:rsidRDefault="00000000" w:rsidRPr="00000000" w14:paraId="000002A0">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8</w:t>
            </w:r>
            <w:r w:rsidDel="00000000" w:rsidR="00000000" w:rsidRPr="00000000">
              <w:rPr>
                <w:rtl w:val="0"/>
              </w:rPr>
            </w:r>
          </w:p>
        </w:tc>
        <w:tc>
          <w:tcPr>
            <w:vAlign w:val="center"/>
          </w:tcPr>
          <w:p w:rsidR="00000000" w:rsidDel="00000000" w:rsidP="00000000" w:rsidRDefault="00000000" w:rsidRPr="00000000" w14:paraId="000002A1">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Ejecución</w:t>
            </w:r>
            <w:r w:rsidDel="00000000" w:rsidR="00000000" w:rsidRPr="00000000">
              <w:rPr>
                <w:rtl w:val="0"/>
              </w:rPr>
            </w:r>
          </w:p>
        </w:tc>
        <w:tc>
          <w:tcPr>
            <w:vAlign w:val="center"/>
          </w:tcPr>
          <w:p w:rsidR="00000000" w:rsidDel="00000000" w:rsidP="00000000" w:rsidRDefault="00000000" w:rsidRPr="00000000" w14:paraId="000002A2">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Operacional</w:t>
            </w:r>
            <w:r w:rsidDel="00000000" w:rsidR="00000000" w:rsidRPr="00000000">
              <w:rPr>
                <w:rtl w:val="0"/>
              </w:rPr>
            </w:r>
          </w:p>
        </w:tc>
        <w:tc>
          <w:tcPr>
            <w:vAlign w:val="center"/>
          </w:tcPr>
          <w:p w:rsidR="00000000" w:rsidDel="00000000" w:rsidP="00000000" w:rsidRDefault="00000000" w:rsidRPr="00000000" w14:paraId="000002A3">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Insuficiente suministro de materiales</w:t>
            </w:r>
          </w:p>
        </w:tc>
        <w:tc>
          <w:tcPr>
            <w:vAlign w:val="center"/>
          </w:tcPr>
          <w:p w:rsidR="00000000" w:rsidDel="00000000" w:rsidP="00000000" w:rsidRDefault="00000000" w:rsidRPr="00000000" w14:paraId="000002A4">
            <w:pPr>
              <w:spacing w:line="276" w:lineRule="auto"/>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Retrasos en la ejecución de las actividades retrasos en la entrega del proyecto</w:t>
            </w:r>
          </w:p>
        </w:tc>
        <w:tc>
          <w:tcPr>
            <w:vAlign w:val="center"/>
          </w:tcPr>
          <w:p w:rsidR="00000000" w:rsidDel="00000000" w:rsidP="00000000" w:rsidRDefault="00000000" w:rsidRPr="00000000" w14:paraId="000002A5">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Contratista</w:t>
            </w:r>
          </w:p>
        </w:tc>
        <w:tc>
          <w:tcPr>
            <w:vAlign w:val="center"/>
          </w:tcPr>
          <w:p w:rsidR="00000000" w:rsidDel="00000000" w:rsidP="00000000" w:rsidRDefault="00000000" w:rsidRPr="00000000" w14:paraId="000002A6">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Realizar paralelamente con la programación de ejecución del objeto del contrato, la programación con los proveedores para la compra de insumos necesarios para el desarrollo de cada actividad, con el fin de analizar los tiempos de  pedidos de materiales y equipos.</w:t>
            </w:r>
          </w:p>
        </w:tc>
        <w:tc>
          <w:tcPr>
            <w:vAlign w:val="center"/>
          </w:tcPr>
          <w:p w:rsidR="00000000" w:rsidDel="00000000" w:rsidP="00000000" w:rsidRDefault="00000000" w:rsidRPr="00000000" w14:paraId="000002A7">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NO</w:t>
            </w:r>
          </w:p>
        </w:tc>
        <w:tc>
          <w:tcPr>
            <w:vAlign w:val="center"/>
          </w:tcPr>
          <w:p w:rsidR="00000000" w:rsidDel="00000000" w:rsidP="00000000" w:rsidRDefault="00000000" w:rsidRPr="00000000" w14:paraId="000002A8">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Contratista</w:t>
            </w:r>
          </w:p>
        </w:tc>
        <w:tc>
          <w:tcPr>
            <w:vAlign w:val="center"/>
          </w:tcPr>
          <w:p w:rsidR="00000000" w:rsidDel="00000000" w:rsidP="00000000" w:rsidRDefault="00000000" w:rsidRPr="00000000" w14:paraId="000002A9">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Verificación de cronogramas de ejecución y pedidos de los insumos y seguimiento al avance del trabajo</w:t>
            </w:r>
          </w:p>
        </w:tc>
        <w:tc>
          <w:tcPr>
            <w:vAlign w:val="center"/>
          </w:tcPr>
          <w:p w:rsidR="00000000" w:rsidDel="00000000" w:rsidP="00000000" w:rsidRDefault="00000000" w:rsidRPr="00000000" w14:paraId="000002AA">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Semanal</w:t>
            </w:r>
          </w:p>
        </w:tc>
      </w:tr>
      <w:tr>
        <w:trPr>
          <w:cantSplit w:val="0"/>
          <w:trHeight w:val="1290" w:hRule="atLeast"/>
          <w:tblHeader w:val="0"/>
        </w:trPr>
        <w:tc>
          <w:tcPr>
            <w:vAlign w:val="center"/>
          </w:tcPr>
          <w:p w:rsidR="00000000" w:rsidDel="00000000" w:rsidP="00000000" w:rsidRDefault="00000000" w:rsidRPr="00000000" w14:paraId="000002AB">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9</w:t>
            </w:r>
            <w:r w:rsidDel="00000000" w:rsidR="00000000" w:rsidRPr="00000000">
              <w:rPr>
                <w:rtl w:val="0"/>
              </w:rPr>
            </w:r>
          </w:p>
        </w:tc>
        <w:tc>
          <w:tcPr>
            <w:vAlign w:val="center"/>
          </w:tcPr>
          <w:p w:rsidR="00000000" w:rsidDel="00000000" w:rsidP="00000000" w:rsidRDefault="00000000" w:rsidRPr="00000000" w14:paraId="000002AC">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Ejecución</w:t>
            </w:r>
            <w:r w:rsidDel="00000000" w:rsidR="00000000" w:rsidRPr="00000000">
              <w:rPr>
                <w:rtl w:val="0"/>
              </w:rPr>
            </w:r>
          </w:p>
        </w:tc>
        <w:tc>
          <w:tcPr>
            <w:vAlign w:val="center"/>
          </w:tcPr>
          <w:p w:rsidR="00000000" w:rsidDel="00000000" w:rsidP="00000000" w:rsidRDefault="00000000" w:rsidRPr="00000000" w14:paraId="000002AD">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Financiero</w:t>
            </w:r>
            <w:r w:rsidDel="00000000" w:rsidR="00000000" w:rsidRPr="00000000">
              <w:rPr>
                <w:rtl w:val="0"/>
              </w:rPr>
            </w:r>
          </w:p>
        </w:tc>
        <w:tc>
          <w:tcPr>
            <w:vAlign w:val="center"/>
          </w:tcPr>
          <w:p w:rsidR="00000000" w:rsidDel="00000000" w:rsidP="00000000" w:rsidRDefault="00000000" w:rsidRPr="00000000" w14:paraId="000002AE">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Riesgo Financiero</w:t>
            </w:r>
          </w:p>
        </w:tc>
        <w:tc>
          <w:tcPr>
            <w:vAlign w:val="center"/>
          </w:tcPr>
          <w:p w:rsidR="00000000" w:rsidDel="00000000" w:rsidP="00000000" w:rsidRDefault="00000000" w:rsidRPr="00000000" w14:paraId="000002AF">
            <w:pPr>
              <w:spacing w:line="276" w:lineRule="auto"/>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Disminución de la utilidad del contratista</w:t>
            </w:r>
          </w:p>
        </w:tc>
        <w:tc>
          <w:tcPr>
            <w:vAlign w:val="center"/>
          </w:tcPr>
          <w:p w:rsidR="00000000" w:rsidDel="00000000" w:rsidP="00000000" w:rsidRDefault="00000000" w:rsidRPr="00000000" w14:paraId="000002B0">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Contratista</w:t>
            </w:r>
          </w:p>
        </w:tc>
        <w:tc>
          <w:tcPr>
            <w:vAlign w:val="center"/>
          </w:tcPr>
          <w:p w:rsidR="00000000" w:rsidDel="00000000" w:rsidP="00000000" w:rsidRDefault="00000000" w:rsidRPr="00000000" w14:paraId="000002B1">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Realizar proyecciones de acuerdo con los datos  históricos de las variables descritas, con el fin de que el interesado establezca un punto de equilibrio tendiente a disminuir el riesgo.</w:t>
            </w:r>
          </w:p>
        </w:tc>
        <w:tc>
          <w:tcPr>
            <w:vAlign w:val="center"/>
          </w:tcPr>
          <w:p w:rsidR="00000000" w:rsidDel="00000000" w:rsidP="00000000" w:rsidRDefault="00000000" w:rsidRPr="00000000" w14:paraId="000002B2">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NO</w:t>
            </w:r>
          </w:p>
        </w:tc>
        <w:tc>
          <w:tcPr>
            <w:vAlign w:val="center"/>
          </w:tcPr>
          <w:p w:rsidR="00000000" w:rsidDel="00000000" w:rsidP="00000000" w:rsidRDefault="00000000" w:rsidRPr="00000000" w14:paraId="000002B3">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Contratista</w:t>
            </w:r>
          </w:p>
        </w:tc>
        <w:tc>
          <w:tcPr>
            <w:vAlign w:val="center"/>
          </w:tcPr>
          <w:p w:rsidR="00000000" w:rsidDel="00000000" w:rsidP="00000000" w:rsidRDefault="00000000" w:rsidRPr="00000000" w14:paraId="000002B4">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Estudios de las variables financieras que haya utilizado para el análisis de su oferta con el fin de  prevenir los cambios bruscos en sus finanzas que puedan afectar el contrato</w:t>
            </w:r>
          </w:p>
        </w:tc>
        <w:tc>
          <w:tcPr>
            <w:vAlign w:val="center"/>
          </w:tcPr>
          <w:p w:rsidR="00000000" w:rsidDel="00000000" w:rsidP="00000000" w:rsidRDefault="00000000" w:rsidRPr="00000000" w14:paraId="000002B5">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Mensual</w:t>
            </w:r>
          </w:p>
        </w:tc>
      </w:tr>
      <w:tr>
        <w:trPr>
          <w:cantSplit w:val="0"/>
          <w:trHeight w:val="1226" w:hRule="atLeast"/>
          <w:tblHeader w:val="0"/>
        </w:trPr>
        <w:tc>
          <w:tcPr>
            <w:vAlign w:val="center"/>
          </w:tcPr>
          <w:p w:rsidR="00000000" w:rsidDel="00000000" w:rsidP="00000000" w:rsidRDefault="00000000" w:rsidRPr="00000000" w14:paraId="000002B6">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10</w:t>
            </w:r>
            <w:r w:rsidDel="00000000" w:rsidR="00000000" w:rsidRPr="00000000">
              <w:rPr>
                <w:rtl w:val="0"/>
              </w:rPr>
            </w:r>
          </w:p>
        </w:tc>
        <w:tc>
          <w:tcPr>
            <w:vAlign w:val="center"/>
          </w:tcPr>
          <w:p w:rsidR="00000000" w:rsidDel="00000000" w:rsidP="00000000" w:rsidRDefault="00000000" w:rsidRPr="00000000" w14:paraId="000002B7">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Ejecución</w:t>
            </w:r>
            <w:r w:rsidDel="00000000" w:rsidR="00000000" w:rsidRPr="00000000">
              <w:rPr>
                <w:rtl w:val="0"/>
              </w:rPr>
            </w:r>
          </w:p>
        </w:tc>
        <w:tc>
          <w:tcPr>
            <w:vAlign w:val="center"/>
          </w:tcPr>
          <w:p w:rsidR="00000000" w:rsidDel="00000000" w:rsidP="00000000" w:rsidRDefault="00000000" w:rsidRPr="00000000" w14:paraId="000002B8">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Ambiental</w:t>
            </w:r>
            <w:r w:rsidDel="00000000" w:rsidR="00000000" w:rsidRPr="00000000">
              <w:rPr>
                <w:rtl w:val="0"/>
              </w:rPr>
            </w:r>
          </w:p>
        </w:tc>
        <w:tc>
          <w:tcPr>
            <w:vAlign w:val="center"/>
          </w:tcPr>
          <w:p w:rsidR="00000000" w:rsidDel="00000000" w:rsidP="00000000" w:rsidRDefault="00000000" w:rsidRPr="00000000" w14:paraId="000002B9">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Riesgo Ambiental</w:t>
            </w:r>
          </w:p>
        </w:tc>
        <w:tc>
          <w:tcPr>
            <w:vAlign w:val="center"/>
          </w:tcPr>
          <w:p w:rsidR="00000000" w:rsidDel="00000000" w:rsidP="00000000" w:rsidRDefault="00000000" w:rsidRPr="00000000" w14:paraId="000002BA">
            <w:pPr>
              <w:spacing w:line="276" w:lineRule="auto"/>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Sanciones administrativas o fiscales</w:t>
            </w:r>
          </w:p>
        </w:tc>
        <w:tc>
          <w:tcPr>
            <w:vAlign w:val="center"/>
          </w:tcPr>
          <w:p w:rsidR="00000000" w:rsidDel="00000000" w:rsidP="00000000" w:rsidRDefault="00000000" w:rsidRPr="00000000" w14:paraId="000002BB">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Contratista</w:t>
            </w:r>
          </w:p>
        </w:tc>
        <w:tc>
          <w:tcPr>
            <w:vAlign w:val="center"/>
          </w:tcPr>
          <w:p w:rsidR="00000000" w:rsidDel="00000000" w:rsidP="00000000" w:rsidRDefault="00000000" w:rsidRPr="00000000" w14:paraId="000002BC">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Ajustar el producto o servicio a la normatividad ambiental vigente</w:t>
            </w:r>
          </w:p>
        </w:tc>
        <w:tc>
          <w:tcPr>
            <w:vAlign w:val="center"/>
          </w:tcPr>
          <w:p w:rsidR="00000000" w:rsidDel="00000000" w:rsidP="00000000" w:rsidRDefault="00000000" w:rsidRPr="00000000" w14:paraId="000002BD">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NO</w:t>
            </w:r>
          </w:p>
        </w:tc>
        <w:tc>
          <w:tcPr>
            <w:vAlign w:val="center"/>
          </w:tcPr>
          <w:p w:rsidR="00000000" w:rsidDel="00000000" w:rsidP="00000000" w:rsidRDefault="00000000" w:rsidRPr="00000000" w14:paraId="000002BE">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Contratante/Contratista</w:t>
            </w:r>
          </w:p>
        </w:tc>
        <w:tc>
          <w:tcPr>
            <w:vAlign w:val="center"/>
          </w:tcPr>
          <w:p w:rsidR="00000000" w:rsidDel="00000000" w:rsidP="00000000" w:rsidRDefault="00000000" w:rsidRPr="00000000" w14:paraId="000002BF">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Garantizar la aplicación de la norma ambiental en todos los bienes o servicios ofrecidos</w:t>
            </w:r>
          </w:p>
        </w:tc>
        <w:tc>
          <w:tcPr>
            <w:vAlign w:val="center"/>
          </w:tcPr>
          <w:p w:rsidR="00000000" w:rsidDel="00000000" w:rsidP="00000000" w:rsidRDefault="00000000" w:rsidRPr="00000000" w14:paraId="000002C0">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Mensual</w:t>
            </w:r>
          </w:p>
        </w:tc>
      </w:tr>
      <w:tr>
        <w:trPr>
          <w:cantSplit w:val="0"/>
          <w:trHeight w:val="1319" w:hRule="atLeast"/>
          <w:tblHeader w:val="0"/>
        </w:trPr>
        <w:tc>
          <w:tcPr>
            <w:vAlign w:val="center"/>
          </w:tcPr>
          <w:p w:rsidR="00000000" w:rsidDel="00000000" w:rsidP="00000000" w:rsidRDefault="00000000" w:rsidRPr="00000000" w14:paraId="000002C1">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11</w:t>
            </w:r>
            <w:r w:rsidDel="00000000" w:rsidR="00000000" w:rsidRPr="00000000">
              <w:rPr>
                <w:rtl w:val="0"/>
              </w:rPr>
            </w:r>
          </w:p>
        </w:tc>
        <w:tc>
          <w:tcPr>
            <w:vAlign w:val="center"/>
          </w:tcPr>
          <w:p w:rsidR="00000000" w:rsidDel="00000000" w:rsidP="00000000" w:rsidRDefault="00000000" w:rsidRPr="00000000" w14:paraId="000002C2">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Ejecución</w:t>
            </w:r>
            <w:r w:rsidDel="00000000" w:rsidR="00000000" w:rsidRPr="00000000">
              <w:rPr>
                <w:rtl w:val="0"/>
              </w:rPr>
            </w:r>
          </w:p>
        </w:tc>
        <w:tc>
          <w:tcPr>
            <w:vAlign w:val="center"/>
          </w:tcPr>
          <w:p w:rsidR="00000000" w:rsidDel="00000000" w:rsidP="00000000" w:rsidRDefault="00000000" w:rsidRPr="00000000" w14:paraId="000002C3">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Operacional</w:t>
            </w:r>
            <w:r w:rsidDel="00000000" w:rsidR="00000000" w:rsidRPr="00000000">
              <w:rPr>
                <w:rtl w:val="0"/>
              </w:rPr>
            </w:r>
          </w:p>
        </w:tc>
        <w:tc>
          <w:tcPr>
            <w:vAlign w:val="center"/>
          </w:tcPr>
          <w:p w:rsidR="00000000" w:rsidDel="00000000" w:rsidP="00000000" w:rsidRDefault="00000000" w:rsidRPr="00000000" w14:paraId="000002C4">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Variación en los elementos a emplear para la prestación del servicio de aseo</w:t>
            </w:r>
          </w:p>
        </w:tc>
        <w:tc>
          <w:tcPr>
            <w:vAlign w:val="center"/>
          </w:tcPr>
          <w:p w:rsidR="00000000" w:rsidDel="00000000" w:rsidP="00000000" w:rsidRDefault="00000000" w:rsidRPr="00000000" w14:paraId="000002C5">
            <w:pPr>
              <w:spacing w:line="276" w:lineRule="auto"/>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Variación del presupuesto.</w:t>
            </w:r>
          </w:p>
        </w:tc>
        <w:tc>
          <w:tcPr>
            <w:vAlign w:val="center"/>
          </w:tcPr>
          <w:p w:rsidR="00000000" w:rsidDel="00000000" w:rsidP="00000000" w:rsidRDefault="00000000" w:rsidRPr="00000000" w14:paraId="000002C6">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Contratista</w:t>
            </w:r>
          </w:p>
        </w:tc>
        <w:tc>
          <w:tcPr>
            <w:vAlign w:val="center"/>
          </w:tcPr>
          <w:p w:rsidR="00000000" w:rsidDel="00000000" w:rsidP="00000000" w:rsidRDefault="00000000" w:rsidRPr="00000000" w14:paraId="000002C7">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Analizar los cambios de las condiciones técnicas tratando de ajustarlo a las condiciones del contrato</w:t>
            </w:r>
          </w:p>
        </w:tc>
        <w:tc>
          <w:tcPr>
            <w:vAlign w:val="center"/>
          </w:tcPr>
          <w:p w:rsidR="00000000" w:rsidDel="00000000" w:rsidP="00000000" w:rsidRDefault="00000000" w:rsidRPr="00000000" w14:paraId="000002C8">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NO</w:t>
            </w:r>
          </w:p>
        </w:tc>
        <w:tc>
          <w:tcPr>
            <w:vAlign w:val="center"/>
          </w:tcPr>
          <w:p w:rsidR="00000000" w:rsidDel="00000000" w:rsidP="00000000" w:rsidRDefault="00000000" w:rsidRPr="00000000" w14:paraId="000002C9">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Contratante</w:t>
            </w:r>
          </w:p>
        </w:tc>
        <w:tc>
          <w:tcPr>
            <w:vAlign w:val="center"/>
          </w:tcPr>
          <w:p w:rsidR="00000000" w:rsidDel="00000000" w:rsidP="00000000" w:rsidRDefault="00000000" w:rsidRPr="00000000" w14:paraId="000002CA">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Análisis y revisión de los estudios realizados y verificación de los elementos para la prestación del servicio de aseo</w:t>
            </w:r>
          </w:p>
        </w:tc>
        <w:tc>
          <w:tcPr>
            <w:vAlign w:val="center"/>
          </w:tcPr>
          <w:p w:rsidR="00000000" w:rsidDel="00000000" w:rsidP="00000000" w:rsidRDefault="00000000" w:rsidRPr="00000000" w14:paraId="000002CB">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Semanal</w:t>
            </w:r>
          </w:p>
        </w:tc>
      </w:tr>
      <w:tr>
        <w:trPr>
          <w:cantSplit w:val="0"/>
          <w:trHeight w:val="1464" w:hRule="atLeast"/>
          <w:tblHeader w:val="0"/>
        </w:trPr>
        <w:tc>
          <w:tcPr>
            <w:vAlign w:val="center"/>
          </w:tcPr>
          <w:p w:rsidR="00000000" w:rsidDel="00000000" w:rsidP="00000000" w:rsidRDefault="00000000" w:rsidRPr="00000000" w14:paraId="000002CC">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12</w:t>
            </w:r>
            <w:r w:rsidDel="00000000" w:rsidR="00000000" w:rsidRPr="00000000">
              <w:rPr>
                <w:rtl w:val="0"/>
              </w:rPr>
            </w:r>
          </w:p>
        </w:tc>
        <w:tc>
          <w:tcPr>
            <w:vAlign w:val="center"/>
          </w:tcPr>
          <w:p w:rsidR="00000000" w:rsidDel="00000000" w:rsidP="00000000" w:rsidRDefault="00000000" w:rsidRPr="00000000" w14:paraId="000002CD">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Ejecución</w:t>
            </w:r>
            <w:r w:rsidDel="00000000" w:rsidR="00000000" w:rsidRPr="00000000">
              <w:rPr>
                <w:rtl w:val="0"/>
              </w:rPr>
            </w:r>
          </w:p>
        </w:tc>
        <w:tc>
          <w:tcPr>
            <w:vAlign w:val="center"/>
          </w:tcPr>
          <w:p w:rsidR="00000000" w:rsidDel="00000000" w:rsidP="00000000" w:rsidRDefault="00000000" w:rsidRPr="00000000" w14:paraId="000002CE">
            <w:pP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Sociales o Políticos</w:t>
            </w:r>
            <w:r w:rsidDel="00000000" w:rsidR="00000000" w:rsidRPr="00000000">
              <w:rPr>
                <w:rtl w:val="0"/>
              </w:rPr>
            </w:r>
          </w:p>
        </w:tc>
        <w:tc>
          <w:tcPr>
            <w:vAlign w:val="center"/>
          </w:tcPr>
          <w:p w:rsidR="00000000" w:rsidDel="00000000" w:rsidP="00000000" w:rsidRDefault="00000000" w:rsidRPr="00000000" w14:paraId="000002CF">
            <w:pPr>
              <w:shd w:fill="f2f2f2" w:val="clear"/>
              <w:jc w:val="cente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Orden público:</w:t>
            </w:r>
            <w:r w:rsidDel="00000000" w:rsidR="00000000" w:rsidRPr="00000000">
              <w:rPr>
                <w:rtl w:val="0"/>
              </w:rPr>
            </w:r>
          </w:p>
          <w:p w:rsidR="00000000" w:rsidDel="00000000" w:rsidP="00000000" w:rsidRDefault="00000000" w:rsidRPr="00000000" w14:paraId="000002D0">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Se refiere a los perjuicios o pérdida de los bienes a cargo del contratista, causados por disturbios violentos, actos terroristas, paros, huelgas y además que se impida alcanzar el objeto contractual.</w:t>
            </w:r>
          </w:p>
        </w:tc>
        <w:tc>
          <w:tcPr>
            <w:vAlign w:val="center"/>
          </w:tcPr>
          <w:p w:rsidR="00000000" w:rsidDel="00000000" w:rsidP="00000000" w:rsidRDefault="00000000" w:rsidRPr="00000000" w14:paraId="000002D1">
            <w:pPr>
              <w:spacing w:line="276" w:lineRule="auto"/>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Perdida de Bienes del contratista por Vandalismo en el proyecto.</w:t>
            </w:r>
          </w:p>
        </w:tc>
        <w:tc>
          <w:tcPr>
            <w:vAlign w:val="center"/>
          </w:tcPr>
          <w:p w:rsidR="00000000" w:rsidDel="00000000" w:rsidP="00000000" w:rsidRDefault="00000000" w:rsidRPr="00000000" w14:paraId="000002D2">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Contratante/Contratista</w:t>
            </w:r>
          </w:p>
        </w:tc>
        <w:tc>
          <w:tcPr>
            <w:vAlign w:val="center"/>
          </w:tcPr>
          <w:p w:rsidR="00000000" w:rsidDel="00000000" w:rsidP="00000000" w:rsidRDefault="00000000" w:rsidRPr="00000000" w14:paraId="000002D3">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Recopilación de datos estadísticos e información por parte de las fuentes oficiales</w:t>
            </w:r>
          </w:p>
        </w:tc>
        <w:tc>
          <w:tcPr>
            <w:vAlign w:val="center"/>
          </w:tcPr>
          <w:p w:rsidR="00000000" w:rsidDel="00000000" w:rsidP="00000000" w:rsidRDefault="00000000" w:rsidRPr="00000000" w14:paraId="000002D4">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NO</w:t>
            </w:r>
          </w:p>
        </w:tc>
        <w:tc>
          <w:tcPr>
            <w:vAlign w:val="center"/>
          </w:tcPr>
          <w:p w:rsidR="00000000" w:rsidDel="00000000" w:rsidP="00000000" w:rsidRDefault="00000000" w:rsidRPr="00000000" w14:paraId="000002D5">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Contratante/Contratista</w:t>
            </w:r>
          </w:p>
        </w:tc>
        <w:tc>
          <w:tcPr>
            <w:vAlign w:val="center"/>
          </w:tcPr>
          <w:p w:rsidR="00000000" w:rsidDel="00000000" w:rsidP="00000000" w:rsidRDefault="00000000" w:rsidRPr="00000000" w14:paraId="000002D6">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Desde la producción del hecho hasta la terminación del mismo</w:t>
            </w:r>
          </w:p>
        </w:tc>
        <w:tc>
          <w:tcPr>
            <w:vAlign w:val="center"/>
          </w:tcPr>
          <w:p w:rsidR="00000000" w:rsidDel="00000000" w:rsidP="00000000" w:rsidRDefault="00000000" w:rsidRPr="00000000" w14:paraId="000002D7">
            <w:pPr>
              <w:jc w:val="cente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Durante el Momento que se presente</w:t>
            </w:r>
          </w:p>
        </w:tc>
      </w:tr>
    </w:tbl>
    <w:p w:rsidR="00000000" w:rsidDel="00000000" w:rsidP="00000000" w:rsidRDefault="00000000" w:rsidRPr="00000000" w14:paraId="000002D8">
      <w:pPr>
        <w:jc w:val="cente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2D9">
      <w:pPr>
        <w:jc w:val="center"/>
        <w:rPr>
          <w:rFonts w:ascii="Arial" w:cs="Arial" w:eastAsia="Arial" w:hAnsi="Arial"/>
          <w:sz w:val="20"/>
          <w:szCs w:val="20"/>
          <w:vertAlign w:val="baseline"/>
        </w:rPr>
      </w:pPr>
      <w:r w:rsidDel="00000000" w:rsidR="00000000" w:rsidRPr="00000000">
        <w:rPr>
          <w:rtl w:val="0"/>
        </w:rPr>
      </w:r>
    </w:p>
    <w:sectPr>
      <w:headerReference r:id="rId9" w:type="default"/>
      <w:footerReference r:id="rId10" w:type="default"/>
      <w:pgSz w:h="15840" w:w="12240" w:orient="portrait"/>
      <w:pgMar w:bottom="1276" w:top="1417" w:left="1701" w:right="1325" w:header="426" w:footer="51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5415915</wp:posOffset>
          </wp:positionH>
          <wp:positionV relativeFrom="paragraph">
            <wp:posOffset>-275589</wp:posOffset>
          </wp:positionV>
          <wp:extent cx="876300" cy="704215"/>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76300" cy="704215"/>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vertAlign w:val="baseline"/>
      </w:rPr>
    </w:pPr>
    <w:r w:rsidDel="00000000" w:rsidR="00000000" w:rsidRPr="00000000">
      <w:rPr>
        <w:rtl w:val="0"/>
      </w:rPr>
    </w:r>
  </w:p>
  <w:tbl>
    <w:tblPr>
      <w:tblStyle w:val="Table16"/>
      <w:tblW w:w="9558.0" w:type="dxa"/>
      <w:jc w:val="center"/>
      <w:tblLayout w:type="fixed"/>
      <w:tblLook w:val="0000"/>
    </w:tblPr>
    <w:tblGrid>
      <w:gridCol w:w="2400"/>
      <w:gridCol w:w="5315"/>
      <w:gridCol w:w="1843"/>
      <w:tblGridChange w:id="0">
        <w:tblGrid>
          <w:gridCol w:w="2400"/>
          <w:gridCol w:w="5315"/>
          <w:gridCol w:w="1843"/>
        </w:tblGrid>
      </w:tblGridChange>
    </w:tblGrid>
    <w:tr>
      <w:trPr>
        <w:cantSplit w:val="1"/>
        <w:trHeight w:val="550" w:hRule="atLeast"/>
        <w:tblHeader w:val="0"/>
      </w:trPr>
      <w:tc>
        <w:tcPr>
          <w:vMerge w:val="restart"/>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149860</wp:posOffset>
                </wp:positionH>
                <wp:positionV relativeFrom="paragraph">
                  <wp:posOffset>160020</wp:posOffset>
                </wp:positionV>
                <wp:extent cx="800735" cy="426085"/>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800735" cy="426085"/>
                        </a:xfrm>
                        <a:prstGeom prst="rect"/>
                        <a:ln/>
                      </pic:spPr>
                    </pic:pic>
                  </a:graphicData>
                </a:graphic>
              </wp:anchor>
            </w:drawing>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065"/>
            </w:tabs>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ESTUDIOS PREVIOS PARA LA ADQUISICION DE BIENES Y/O SERVICIOS</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Código: FLG01</w:t>
          </w:r>
        </w:p>
      </w:tc>
    </w:tr>
    <w:tr>
      <w:trPr>
        <w:cantSplit w:val="1"/>
        <w:trHeight w:val="536" w:hRule="atLeast"/>
        <w:tblHeader w:val="0"/>
      </w:trPr>
      <w:tc>
        <w:tcPr>
          <w:vMerge w:val="continue"/>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065"/>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Versión: 16</w:t>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2065"/>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upperLetter"/>
      <w:lvlText w:val="%1."/>
      <w:lvlJc w:val="left"/>
      <w:pPr>
        <w:ind w:left="360" w:hanging="360"/>
      </w:pPr>
      <w:rPr>
        <w:b w:val="1"/>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
    <w:lvl w:ilvl="0">
      <w:start w:val="1"/>
      <w:numFmt w:val="decimal"/>
      <w:lvlText w:val="%1."/>
      <w:lvlJc w:val="left"/>
      <w:pPr>
        <w:ind w:left="360" w:hanging="360"/>
      </w:pPr>
      <w:rPr>
        <w:b w:val="1"/>
        <w:vertAlign w:val="baseline"/>
      </w:rPr>
    </w:lvl>
    <w:lvl w:ilvl="1">
      <w:start w:val="1"/>
      <w:numFmt w:val="bullet"/>
      <w:lvlText w:val="●"/>
      <w:lvlJc w:val="left"/>
      <w:pPr>
        <w:ind w:left="1283" w:hanging="431.9999999999999"/>
      </w:pPr>
      <w:rPr>
        <w:rFonts w:ascii="Noto Sans Symbols" w:cs="Noto Sans Symbols" w:eastAsia="Noto Sans Symbols" w:hAnsi="Noto Sans Symbols"/>
        <w:i w:val="0"/>
        <w:vertAlign w:val="baseline"/>
      </w:rPr>
    </w:lvl>
    <w:lvl w:ilvl="2">
      <w:start w:val="1"/>
      <w:numFmt w:val="decimal"/>
      <w:lvlText w:val="%1.●.%3."/>
      <w:lvlJc w:val="left"/>
      <w:pPr>
        <w:ind w:left="1224" w:hanging="504"/>
      </w:pPr>
      <w:rPr>
        <w:vertAlign w:val="baseline"/>
      </w:rPr>
    </w:lvl>
    <w:lvl w:ilvl="3">
      <w:start w:val="1"/>
      <w:numFmt w:val="decimal"/>
      <w:lvlText w:val="%1.●.%3.%4."/>
      <w:lvlJc w:val="left"/>
      <w:pPr>
        <w:ind w:left="1728" w:hanging="647.9999999999998"/>
      </w:pPr>
      <w:rPr>
        <w:vertAlign w:val="baseline"/>
      </w:rPr>
    </w:lvl>
    <w:lvl w:ilvl="4">
      <w:start w:val="1"/>
      <w:numFmt w:val="decimal"/>
      <w:lvlText w:val="%1.●.%3.%4.%5."/>
      <w:lvlJc w:val="left"/>
      <w:pPr>
        <w:ind w:left="2232" w:hanging="792"/>
      </w:pPr>
      <w:rPr>
        <w:vertAlign w:val="baseline"/>
      </w:rPr>
    </w:lvl>
    <w:lvl w:ilvl="5">
      <w:start w:val="1"/>
      <w:numFmt w:val="decimal"/>
      <w:lvlText w:val="%1.●.%3.%4.%5.%6."/>
      <w:lvlJc w:val="left"/>
      <w:pPr>
        <w:ind w:left="2736" w:hanging="935.9999999999998"/>
      </w:pPr>
      <w:rPr>
        <w:vertAlign w:val="baseline"/>
      </w:rPr>
    </w:lvl>
    <w:lvl w:ilvl="6">
      <w:start w:val="1"/>
      <w:numFmt w:val="decimal"/>
      <w:lvlText w:val="%1.●.%3.%4.%5.%6.%7."/>
      <w:lvlJc w:val="left"/>
      <w:pPr>
        <w:ind w:left="3240" w:hanging="1080"/>
      </w:pPr>
      <w:rPr>
        <w:vertAlign w:val="baseline"/>
      </w:rPr>
    </w:lvl>
    <w:lvl w:ilvl="7">
      <w:start w:val="1"/>
      <w:numFmt w:val="decimal"/>
      <w:lvlText w:val="%1.●.%3.%4.%5.%6.%7.%8."/>
      <w:lvlJc w:val="left"/>
      <w:pPr>
        <w:ind w:left="3744" w:hanging="1224.0000000000005"/>
      </w:pPr>
      <w:rPr>
        <w:vertAlign w:val="baseline"/>
      </w:rPr>
    </w:lvl>
    <w:lvl w:ilvl="8">
      <w:start w:val="1"/>
      <w:numFmt w:val="decimal"/>
      <w:lvlText w:val="%1.●.%3.%4.%5.%6.%7.%8.%9."/>
      <w:lvlJc w:val="left"/>
      <w:pPr>
        <w:ind w:left="4320" w:hanging="1440"/>
      </w:pPr>
      <w:rPr>
        <w:vertAlign w:val="baseline"/>
      </w:rPr>
    </w:lvl>
  </w:abstractNum>
  <w:abstractNum w:abstractNumId="6">
    <w:lvl w:ilvl="0">
      <w:start w:val="1"/>
      <w:numFmt w:val="decimal"/>
      <w:lvlText w:val="%1."/>
      <w:lvlJc w:val="left"/>
      <w:pPr>
        <w:ind w:left="360" w:hanging="360"/>
      </w:pPr>
      <w:rPr>
        <w:b w:val="1"/>
        <w:vertAlign w:val="baseline"/>
      </w:rPr>
    </w:lvl>
    <w:lvl w:ilvl="1">
      <w:start w:val="1"/>
      <w:numFmt w:val="bullet"/>
      <w:lvlText w:val="●"/>
      <w:lvlJc w:val="left"/>
      <w:pPr>
        <w:ind w:left="1283" w:hanging="431.9999999999999"/>
      </w:pPr>
      <w:rPr>
        <w:rFonts w:ascii="Noto Sans Symbols" w:cs="Noto Sans Symbols" w:eastAsia="Noto Sans Symbols" w:hAnsi="Noto Sans Symbols"/>
        <w:i w:val="0"/>
        <w:vertAlign w:val="baseline"/>
      </w:rPr>
    </w:lvl>
    <w:lvl w:ilvl="2">
      <w:start w:val="1"/>
      <w:numFmt w:val="decimal"/>
      <w:lvlText w:val="%1.●.%3."/>
      <w:lvlJc w:val="left"/>
      <w:pPr>
        <w:ind w:left="1224" w:hanging="504"/>
      </w:pPr>
      <w:rPr>
        <w:vertAlign w:val="baseline"/>
      </w:rPr>
    </w:lvl>
    <w:lvl w:ilvl="3">
      <w:start w:val="1"/>
      <w:numFmt w:val="decimal"/>
      <w:lvlText w:val="%1.●.%3.%4."/>
      <w:lvlJc w:val="left"/>
      <w:pPr>
        <w:ind w:left="1728" w:hanging="647.9999999999998"/>
      </w:pPr>
      <w:rPr>
        <w:vertAlign w:val="baseline"/>
      </w:rPr>
    </w:lvl>
    <w:lvl w:ilvl="4">
      <w:start w:val="1"/>
      <w:numFmt w:val="decimal"/>
      <w:lvlText w:val="%1.●.%3.%4.%5."/>
      <w:lvlJc w:val="left"/>
      <w:pPr>
        <w:ind w:left="2232" w:hanging="792"/>
      </w:pPr>
      <w:rPr>
        <w:vertAlign w:val="baseline"/>
      </w:rPr>
    </w:lvl>
    <w:lvl w:ilvl="5">
      <w:start w:val="1"/>
      <w:numFmt w:val="decimal"/>
      <w:lvlText w:val="%1.●.%3.%4.%5.%6."/>
      <w:lvlJc w:val="left"/>
      <w:pPr>
        <w:ind w:left="2736" w:hanging="935.9999999999998"/>
      </w:pPr>
      <w:rPr>
        <w:vertAlign w:val="baseline"/>
      </w:rPr>
    </w:lvl>
    <w:lvl w:ilvl="6">
      <w:start w:val="1"/>
      <w:numFmt w:val="decimal"/>
      <w:lvlText w:val="%1.●.%3.%4.%5.%6.%7."/>
      <w:lvlJc w:val="left"/>
      <w:pPr>
        <w:ind w:left="3240" w:hanging="1080"/>
      </w:pPr>
      <w:rPr>
        <w:vertAlign w:val="baseline"/>
      </w:rPr>
    </w:lvl>
    <w:lvl w:ilvl="7">
      <w:start w:val="1"/>
      <w:numFmt w:val="decimal"/>
      <w:lvlText w:val="%1.●.%3.%4.%5.%6.%7.%8."/>
      <w:lvlJc w:val="left"/>
      <w:pPr>
        <w:ind w:left="3744" w:hanging="1224.0000000000005"/>
      </w:pPr>
      <w:rPr>
        <w:vertAlign w:val="baseline"/>
      </w:rPr>
    </w:lvl>
    <w:lvl w:ilvl="8">
      <w:start w:val="1"/>
      <w:numFmt w:val="decimal"/>
      <w:lvlText w:val="%1.●.%3.%4.%5.%6.%7.%8.%9."/>
      <w:lvlJc w:val="left"/>
      <w:pPr>
        <w:ind w:left="4320" w:hanging="144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s-MX"/>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s-MX" w:val="es-MX"/>
    </w:rPr>
  </w:style>
  <w:style w:type="character" w:styleId="Fuentedepárrafopredeter.">
    <w:name w:val="Fuente de párrafo predeter."/>
    <w:next w:val="Fuentedepárrafopredeter."/>
    <w:autoRedefine w:val="0"/>
    <w:hidden w:val="0"/>
    <w:qFormat w:val="1"/>
    <w:rPr>
      <w:w w:val="100"/>
      <w:position w:val="-1"/>
      <w:effect w:val="none"/>
      <w:vertAlign w:val="baseline"/>
      <w:cs w:val="0"/>
      <w:em w:val="none"/>
      <w:lang/>
    </w:rPr>
  </w:style>
  <w:style w:type="table" w:styleId="Tablanormal">
    <w:name w:val="Tabla normal"/>
    <w:next w:val="Tabla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Sinlista">
    <w:name w:val="Sin lista"/>
    <w:next w:val="Sinlista"/>
    <w:autoRedefine w:val="0"/>
    <w:hidden w:val="0"/>
    <w:qFormat w:val="1"/>
    <w:pPr>
      <w:suppressAutoHyphens w:val="1"/>
      <w:spacing w:line="1" w:lineRule="atLeast"/>
      <w:ind w:leftChars="-1" w:rightChars="0" w:firstLineChars="-1"/>
      <w:textDirection w:val="btLr"/>
      <w:textAlignment w:val="top"/>
      <w:outlineLvl w:val="0"/>
    </w:pPr>
  </w:style>
  <w:style w:type="paragraph" w:styleId="Encabezado">
    <w:name w:val="Encabezado"/>
    <w:basedOn w:val="Normal"/>
    <w:next w:val="Encabezado"/>
    <w:autoRedefine w:val="0"/>
    <w:hidden w:val="0"/>
    <w:qFormat w:val="1"/>
    <w:pPr>
      <w:tabs>
        <w:tab w:val="center" w:leader="none" w:pos="4419"/>
        <w:tab w:val="right" w:leader="none" w:pos="8838"/>
      </w:tabs>
      <w:suppressAutoHyphens w:val="1"/>
      <w:spacing w:after="0"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s-MX" w:val="es-MX"/>
    </w:rPr>
  </w:style>
  <w:style w:type="character" w:styleId="EncabezadoCar">
    <w:name w:val="Encabezado Car"/>
    <w:basedOn w:val="Fuentedepárrafopredeter."/>
    <w:next w:val="EncabezadoCar"/>
    <w:autoRedefine w:val="0"/>
    <w:hidden w:val="0"/>
    <w:qFormat w:val="0"/>
    <w:rPr>
      <w:w w:val="100"/>
      <w:position w:val="-1"/>
      <w:effect w:val="none"/>
      <w:vertAlign w:val="baseline"/>
      <w:cs w:val="0"/>
      <w:em w:val="none"/>
      <w:lang/>
    </w:rPr>
  </w:style>
  <w:style w:type="paragraph" w:styleId="Piedepágina">
    <w:name w:val="Pie de página"/>
    <w:basedOn w:val="Normal"/>
    <w:next w:val="Piedepágina"/>
    <w:autoRedefine w:val="0"/>
    <w:hidden w:val="0"/>
    <w:qFormat w:val="1"/>
    <w:pPr>
      <w:tabs>
        <w:tab w:val="center" w:leader="none" w:pos="4419"/>
        <w:tab w:val="right" w:leader="none" w:pos="8838"/>
      </w:tabs>
      <w:suppressAutoHyphens w:val="1"/>
      <w:spacing w:after="0"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s-MX" w:val="es-MX"/>
    </w:rPr>
  </w:style>
  <w:style w:type="character" w:styleId="PiedepáginaCar">
    <w:name w:val="Pie de página Car"/>
    <w:basedOn w:val="Fuentedepárrafopredeter."/>
    <w:next w:val="PiedepáginaCar"/>
    <w:autoRedefine w:val="0"/>
    <w:hidden w:val="0"/>
    <w:qFormat w:val="0"/>
    <w:rPr>
      <w:w w:val="100"/>
      <w:position w:val="-1"/>
      <w:effect w:val="none"/>
      <w:vertAlign w:val="baseline"/>
      <w:cs w:val="0"/>
      <w:em w:val="none"/>
      <w:lang/>
    </w:rPr>
  </w:style>
  <w:style w:type="paragraph" w:styleId="Títulodelatabla">
    <w:name w:val="Título de la tabla"/>
    <w:basedOn w:val="Normal"/>
    <w:next w:val="Títulodelatabla"/>
    <w:autoRedefine w:val="0"/>
    <w:hidden w:val="0"/>
    <w:qFormat w:val="0"/>
    <w:pPr>
      <w:suppressAutoHyphens w:val="0"/>
      <w:spacing w:after="120" w:line="240" w:lineRule="auto"/>
      <w:ind w:leftChars="-1" w:rightChars="0" w:firstLineChars="-1"/>
      <w:jc w:val="center"/>
      <w:textDirection w:val="btLr"/>
      <w:textAlignment w:val="top"/>
      <w:outlineLvl w:val="0"/>
    </w:pPr>
    <w:rPr>
      <w:rFonts w:ascii="Times New Roman" w:cs="Times New Roman" w:eastAsia="Times New Roman" w:hAnsi="Times New Roman"/>
      <w:b w:val="1"/>
      <w:i w:val="1"/>
      <w:noProof w:val="1"/>
      <w:w w:val="100"/>
      <w:position w:val="-1"/>
      <w:sz w:val="24"/>
      <w:szCs w:val="20"/>
      <w:effect w:val="none"/>
      <w:vertAlign w:val="baseline"/>
      <w:cs w:val="0"/>
      <w:em w:val="none"/>
      <w:lang w:bidi="ar-SA" w:eastAsia="und" w:val="und"/>
    </w:rPr>
  </w:style>
  <w:style w:type="paragraph" w:styleId="Textodeglobo">
    <w:name w:val="Texto de globo"/>
    <w:basedOn w:val="Normal"/>
    <w:next w:val="Textodeglobo"/>
    <w:autoRedefine w:val="0"/>
    <w:hidden w:val="0"/>
    <w:qFormat w:val="1"/>
    <w:pPr>
      <w:suppressAutoHyphens w:val="1"/>
      <w:spacing w:after="0" w:line="240" w:lineRule="auto"/>
      <w:ind w:leftChars="-1" w:rightChars="0" w:firstLineChars="-1"/>
      <w:textDirection w:val="btLr"/>
      <w:textAlignment w:val="top"/>
      <w:outlineLvl w:val="0"/>
    </w:pPr>
    <w:rPr>
      <w:rFonts w:ascii="Tahoma" w:cs="Tahoma" w:eastAsia="Times New Roman" w:hAnsi="Tahoma"/>
      <w:w w:val="100"/>
      <w:position w:val="-1"/>
      <w:sz w:val="16"/>
      <w:szCs w:val="16"/>
      <w:effect w:val="none"/>
      <w:vertAlign w:val="baseline"/>
      <w:cs w:val="0"/>
      <w:em w:val="none"/>
      <w:lang w:bidi="ar-SA" w:eastAsia="es-MX" w:val="es-MX"/>
    </w:rPr>
  </w:style>
  <w:style w:type="character" w:styleId="TextodegloboCar">
    <w:name w:val="Texto de globo Car"/>
    <w:next w:val="TextodegloboCar"/>
    <w:autoRedefine w:val="0"/>
    <w:hidden w:val="0"/>
    <w:qFormat w:val="0"/>
    <w:rPr>
      <w:rFonts w:ascii="Tahoma" w:cs="Tahoma" w:hAnsi="Tahoma"/>
      <w:w w:val="100"/>
      <w:position w:val="-1"/>
      <w:sz w:val="16"/>
      <w:szCs w:val="16"/>
      <w:effect w:val="none"/>
      <w:vertAlign w:val="baseline"/>
      <w:cs w:val="0"/>
      <w:em w:val="none"/>
      <w:lang/>
    </w:rPr>
  </w:style>
  <w:style w:type="table" w:styleId="Tablaconcuadrícula">
    <w:name w:val="Tabla con cuadrícula"/>
    <w:basedOn w:val="Tablanormal"/>
    <w:next w:val="Tablaconcuadrícula"/>
    <w:autoRedefine w:val="0"/>
    <w:hidden w:val="0"/>
    <w:qFormat w:val="0"/>
    <w:pPr>
      <w:suppressAutoHyphens w:val="1"/>
      <w:spacing w:after="0" w:line="240" w:lineRule="auto"/>
      <w:ind w:leftChars="-1" w:rightChars="0" w:firstLineChars="-1"/>
      <w:textDirection w:val="btLr"/>
      <w:textAlignment w:val="top"/>
      <w:outlineLvl w:val="0"/>
    </w:pPr>
    <w:rPr>
      <w:rFonts w:ascii="Times New Roman" w:cs="Times New Roman" w:eastAsia="Times New Roman" w:hAnsi="Times New Roman"/>
      <w:w w:val="100"/>
      <w:position w:val="-1"/>
      <w:sz w:val="20"/>
      <w:szCs w:val="20"/>
      <w:effect w:val="none"/>
      <w:vertAlign w:val="baseline"/>
      <w:cs w:val="0"/>
      <w:em w:val="none"/>
      <w:lang w:eastAsia="es-CO"/>
    </w:rPr>
    <w:tblPr>
      <w:tblStyle w:val="Tablaconcuadrícula"/>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independiente2">
    <w:name w:val="Texto independiente 2"/>
    <w:basedOn w:val="Normal"/>
    <w:next w:val="Textoindependiente2"/>
    <w:autoRedefine w:val="0"/>
    <w:hidden w:val="0"/>
    <w:qFormat w:val="0"/>
    <w:pPr>
      <w:suppressAutoHyphens w:val="1"/>
      <w:spacing w:line="1" w:lineRule="atLeast"/>
      <w:ind w:leftChars="-1" w:rightChars="0" w:firstLineChars="-1"/>
      <w:jc w:val="both"/>
      <w:textDirection w:val="btLr"/>
      <w:textAlignment w:val="top"/>
      <w:outlineLvl w:val="0"/>
    </w:pPr>
    <w:rPr>
      <w:rFonts w:ascii="Arial" w:cs="Arial" w:eastAsia="Times New Roman" w:hAnsi="Arial"/>
      <w:w w:val="100"/>
      <w:position w:val="-1"/>
      <w:sz w:val="22"/>
      <w:szCs w:val="22"/>
      <w:effect w:val="none"/>
      <w:vertAlign w:val="baseline"/>
      <w:cs w:val="0"/>
      <w:em w:val="none"/>
      <w:lang w:bidi="ar-SA" w:eastAsia="es-MX" w:val="es-MX"/>
    </w:rPr>
  </w:style>
  <w:style w:type="character" w:styleId="Textoindependiente2Car">
    <w:name w:val="Texto independiente 2 Car"/>
    <w:next w:val="Textoindependiente2Car"/>
    <w:autoRedefine w:val="0"/>
    <w:hidden w:val="0"/>
    <w:qFormat w:val="0"/>
    <w:rPr>
      <w:rFonts w:ascii="Arial" w:cs="Arial" w:eastAsia="Times New Roman" w:hAnsi="Arial"/>
      <w:w w:val="100"/>
      <w:position w:val="-1"/>
      <w:effect w:val="none"/>
      <w:vertAlign w:val="baseline"/>
      <w:cs w:val="0"/>
      <w:em w:val="none"/>
      <w:lang w:eastAsia="es-MX" w:val="es-MX"/>
    </w:rPr>
  </w:style>
  <w:style w:type="paragraph" w:styleId="Textoindependiente">
    <w:name w:val="Texto independiente"/>
    <w:basedOn w:val="Normal"/>
    <w:next w:val="Textoindependiente"/>
    <w:autoRedefine w:val="0"/>
    <w:hidden w:val="0"/>
    <w:qFormat w:val="1"/>
    <w:pPr>
      <w:suppressAutoHyphens w:val="1"/>
      <w:spacing w:after="120"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s-MX" w:val="es-MX"/>
    </w:rPr>
  </w:style>
  <w:style w:type="character" w:styleId="TextoindependienteCar">
    <w:name w:val="Texto independiente Car"/>
    <w:next w:val="TextoindependienteCar"/>
    <w:autoRedefine w:val="0"/>
    <w:hidden w:val="0"/>
    <w:qFormat w:val="0"/>
    <w:rPr>
      <w:rFonts w:ascii="Times New Roman" w:eastAsia="Times New Roman" w:hAnsi="Times New Roman"/>
      <w:w w:val="100"/>
      <w:position w:val="-1"/>
      <w:sz w:val="24"/>
      <w:szCs w:val="24"/>
      <w:effect w:val="none"/>
      <w:vertAlign w:val="baseline"/>
      <w:cs w:val="0"/>
      <w:em w:val="none"/>
      <w:lang w:eastAsia="es-MX" w:val="es-MX"/>
    </w:rPr>
  </w:style>
  <w:style w:type="paragraph" w:styleId="Párrafodelista11">
    <w:name w:val="Párrafo de lista11"/>
    <w:basedOn w:val="Normal"/>
    <w:next w:val="Párrafodelista11"/>
    <w:autoRedefine w:val="0"/>
    <w:hidden w:val="0"/>
    <w:qFormat w:val="0"/>
    <w:pPr>
      <w:suppressAutoHyphens w:val="1"/>
      <w:spacing w:line="1" w:lineRule="atLeast"/>
      <w:ind w:left="708"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s-ES" w:val="es-ES"/>
    </w:rPr>
  </w:style>
  <w:style w:type="paragraph" w:styleId="pa39">
    <w:name w:val="pa39"/>
    <w:basedOn w:val="Normal"/>
    <w:next w:val="pa39"/>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s-ES" w:val="es-ES"/>
    </w:rPr>
  </w:style>
  <w:style w:type="character" w:styleId="Hipervínculo">
    <w:name w:val="Hipervínculo"/>
    <w:next w:val="Hipervínculo"/>
    <w:autoRedefine w:val="0"/>
    <w:hidden w:val="0"/>
    <w:qFormat w:val="0"/>
    <w:rPr>
      <w:color w:val="0000ff"/>
      <w:w w:val="100"/>
      <w:position w:val="-1"/>
      <w:u w:val="single"/>
      <w:effect w:val="none"/>
      <w:vertAlign w:val="baseline"/>
      <w:cs w:val="0"/>
      <w:em w:val="none"/>
      <w:lang/>
    </w:r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Arial" w:cs="Arial" w:eastAsia="Times New Roman" w:hAnsi="Arial"/>
      <w:color w:val="000000"/>
      <w:w w:val="100"/>
      <w:position w:val="-1"/>
      <w:sz w:val="24"/>
      <w:szCs w:val="24"/>
      <w:effect w:val="none"/>
      <w:vertAlign w:val="baseline"/>
      <w:cs w:val="0"/>
      <w:em w:val="none"/>
      <w:lang w:bidi="ar-SA" w:eastAsia="es-CO" w:val="es-CO"/>
    </w:rPr>
  </w:style>
  <w:style w:type="paragraph" w:styleId="Revisión">
    <w:name w:val="Revisión"/>
    <w:next w:val="Revisión"/>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s-MX" w:val="es-MX"/>
    </w:rPr>
  </w:style>
  <w:style w:type="paragraph" w:styleId="Párrafodelista,BibliografíaTesis">
    <w:name w:val="Párrafo de lista,Bibliografía Tesis"/>
    <w:basedOn w:val="Normal"/>
    <w:next w:val="Párrafodelista,BibliografíaTesis"/>
    <w:autoRedefine w:val="0"/>
    <w:hidden w:val="0"/>
    <w:qFormat w:val="0"/>
    <w:pPr>
      <w:suppressAutoHyphens w:val="1"/>
      <w:spacing w:line="1" w:lineRule="atLeast"/>
      <w:ind w:left="708"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s-MX" w:val="es-MX"/>
    </w:rPr>
  </w:style>
  <w:style w:type="character" w:styleId="PárrafodelistaCar,BibliografíaTesisCar">
    <w:name w:val="Párrafo de lista Car,Bibliografía Tesis Car"/>
    <w:next w:val="PárrafodelistaCar,BibliografíaTesisCar"/>
    <w:autoRedefine w:val="0"/>
    <w:hidden w:val="0"/>
    <w:qFormat w:val="0"/>
    <w:rPr>
      <w:rFonts w:ascii="Times New Roman" w:eastAsia="Times New Roman" w:hAnsi="Times New Roman"/>
      <w:w w:val="100"/>
      <w:position w:val="-1"/>
      <w:sz w:val="24"/>
      <w:szCs w:val="24"/>
      <w:effect w:val="none"/>
      <w:vertAlign w:val="baseline"/>
      <w:cs w:val="0"/>
      <w:em w:val="none"/>
      <w:lang w:eastAsia="es-MX" w:val="es-MX"/>
    </w:rPr>
  </w:style>
  <w:style w:type="paragraph" w:styleId="Sinespaciado">
    <w:name w:val="Sin espaciado"/>
    <w:next w:val="Sinespaciado"/>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s-ES" w:val="es-ES"/>
    </w:rPr>
  </w:style>
  <w:style w:type="paragraph" w:styleId="Normal(Web)">
    <w:name w:val="Normal (Web)"/>
    <w:basedOn w:val="Normal"/>
    <w:next w:val="Normal(Web)"/>
    <w:autoRedefine w:val="0"/>
    <w:hidden w:val="0"/>
    <w:qFormat w:val="0"/>
    <w:pPr>
      <w:suppressAutoHyphens w:val="1"/>
      <w:spacing w:after="100" w:before="100" w:line="1" w:lineRule="atLeast"/>
      <w:ind w:leftChars="-1" w:rightChars="0" w:firstLineChars="-1"/>
      <w:textDirection w:val="btLr"/>
      <w:textAlignment w:val="top"/>
      <w:outlineLvl w:val="0"/>
    </w:pPr>
    <w:rPr>
      <w:rFonts w:ascii="Times New Roman" w:eastAsia="Times New Roman" w:hAnsi="Times New Roman"/>
      <w:w w:val="100"/>
      <w:position w:val="-1"/>
      <w:sz w:val="24"/>
      <w:szCs w:val="20"/>
      <w:effect w:val="none"/>
      <w:vertAlign w:val="baseline"/>
      <w:cs w:val="0"/>
      <w:em w:val="none"/>
      <w:lang w:bidi="ar-SA" w:eastAsia="es-ES" w:val="es-CO"/>
    </w:rPr>
  </w:style>
  <w:style w:type="paragraph" w:styleId="Cuerpodetexto">
    <w:name w:val="Cuerpo de texto"/>
    <w:basedOn w:val="Normal"/>
    <w:next w:val="Cuerpodetexto"/>
    <w:autoRedefine w:val="0"/>
    <w:hidden w:val="0"/>
    <w:qFormat w:val="0"/>
    <w:pPr>
      <w:widowControl w:val="0"/>
      <w:suppressAutoHyphens w:val="1"/>
      <w:autoSpaceDN w:val="0"/>
      <w:adjustRightInd w:val="0"/>
      <w:spacing w:after="120" w:line="1" w:lineRule="atLeast"/>
      <w:ind w:leftChars="-1" w:rightChars="0" w:firstLineChars="-1"/>
      <w:textDirection w:val="btLr"/>
      <w:textAlignment w:val="top"/>
      <w:outlineLvl w:val="0"/>
    </w:pPr>
    <w:rPr>
      <w:rFonts w:ascii="Arial" w:cs="Arial" w:eastAsia="Times New Roman" w:hAnsi="Arial"/>
      <w:b w:val="1"/>
      <w:bCs w:val="1"/>
      <w:color w:val="000000"/>
      <w:w w:val="100"/>
      <w:position w:val="-1"/>
      <w:sz w:val="24"/>
      <w:szCs w:val="24"/>
      <w:effect w:val="none"/>
      <w:vertAlign w:val="baseline"/>
      <w:cs w:val="0"/>
      <w:em w:val="none"/>
      <w:lang w:bidi="ar-SA" w:eastAsia="es-MX" w:val="es-ES"/>
    </w:rPr>
  </w:style>
  <w:style w:type="character" w:styleId="Hipervínculovisitado">
    <w:name w:val="Hipervínculo visitado"/>
    <w:next w:val="Hipervínculovisitado"/>
    <w:autoRedefine w:val="0"/>
    <w:hidden w:val="0"/>
    <w:qFormat w:val="1"/>
    <w:rPr>
      <w:color w:val="800080"/>
      <w:w w:val="100"/>
      <w:position w:val="-1"/>
      <w:u w:val="single"/>
      <w:effect w:val="none"/>
      <w:vertAlign w:val="baseline"/>
      <w:cs w:val="0"/>
      <w:em w:val="none"/>
      <w:lang/>
    </w:rPr>
  </w:style>
  <w:style w:type="paragraph" w:styleId="[Normal]">
    <w:name w:val="[Normal]"/>
    <w:next w:val="[Normal]"/>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Arial" w:cs="Arial" w:hAnsi="Arial"/>
      <w:w w:val="100"/>
      <w:position w:val="-1"/>
      <w:sz w:val="24"/>
      <w:szCs w:val="24"/>
      <w:effect w:val="none"/>
      <w:vertAlign w:val="baseline"/>
      <w:cs w:val="0"/>
      <w:em w:val="none"/>
      <w:lang w:bidi="ar-SA" w:eastAsia="en-US" w:val="es-CO"/>
    </w:rPr>
  </w:style>
  <w:style w:type="table" w:styleId="TableGrid">
    <w:name w:val="TableGrid"/>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s-CO" w:val="es-CO"/>
    </w:rPr>
    <w:tblPr>
      <w:tblStyle w:val="TableGrid"/>
      <w:jc w:val="left"/>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47.0" w:type="dxa"/>
        <w:left w:w="101.0" w:type="dxa"/>
        <w:bottom w:w="0.0" w:type="dxa"/>
        <w:right w:w="54.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70.0" w:type="dxa"/>
        <w:bottom w:w="0.0" w:type="dxa"/>
        <w:right w:w="70.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minsalud.gov.co/Normatividad_Nuevo/DECRETO%201607%20DE%202002.pdf" TargetMode="External"/><Relationship Id="rId8" Type="http://schemas.openxmlformats.org/officeDocument/2006/relationships/hyperlink" Target="mailto:sbmuriel@elpoli.edu.c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vD4AVRiNP+NgxOEJk8AtYROPvw==">AMUW2mXkAB5/KLGin3oW9WVH1aD/q0OAog3pnkNn5ecj2eFXn1uFwQlFGRoT7Alo7AxrGbCc6GpPjQ6kpuNL1R864Vem/AsqPJrWivf7TxxAmIQNHFYjo+wtOR2+L7ckwzwhFW2plFJK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2022-01-17T00:04:00Z</dcterms:created>
  <dc:creator>OLGA PATRICIA LOPEZ HERRERA</dc:creator>
</cp:coreProperties>
</file>

<file path=docProps/custom.xml><?xml version="1.0" encoding="utf-8"?>
<Properties xmlns="http://schemas.openxmlformats.org/officeDocument/2006/custom-properties" xmlns:vt="http://schemas.openxmlformats.org/officeDocument/2006/docPropsVTypes"/>
</file>